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613CDFCF" w:rsidR="009808CD" w:rsidRDefault="009808CD" w:rsidP="00813EDA">
      <w:pPr>
        <w:pStyle w:val="CRCoverPage"/>
        <w:tabs>
          <w:tab w:val="right" w:pos="9639"/>
        </w:tabs>
        <w:spacing w:after="0"/>
        <w:rPr>
          <w:b/>
          <w:i/>
          <w:noProof/>
          <w:sz w:val="28"/>
        </w:rPr>
      </w:pPr>
      <w:r>
        <w:rPr>
          <w:b/>
          <w:noProof/>
          <w:sz w:val="24"/>
        </w:rPr>
        <w:t>3GPP TSG-CT WG4 Meeting #115e</w:t>
      </w:r>
      <w:r>
        <w:rPr>
          <w:b/>
          <w:i/>
          <w:noProof/>
          <w:sz w:val="28"/>
        </w:rPr>
        <w:tab/>
      </w:r>
      <w:r w:rsidR="00F17854" w:rsidRPr="00F17854">
        <w:rPr>
          <w:b/>
          <w:noProof/>
          <w:sz w:val="24"/>
        </w:rPr>
        <w:t>C4-231346</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D92BB" w:rsidR="001E41F3" w:rsidRPr="00410371" w:rsidRDefault="00F17854" w:rsidP="00547111">
            <w:pPr>
              <w:pStyle w:val="CRCoverPage"/>
              <w:spacing w:after="0"/>
              <w:rPr>
                <w:noProof/>
              </w:rPr>
            </w:pPr>
            <w:r>
              <w:rPr>
                <w:b/>
                <w:noProof/>
                <w:sz w:val="28"/>
              </w:rPr>
              <w:t>1063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C8F3B" w:rsidR="001E41F3" w:rsidRPr="00410371" w:rsidRDefault="00752E6A">
            <w:pPr>
              <w:pStyle w:val="CRCoverPage"/>
              <w:spacing w:after="0"/>
              <w:jc w:val="center"/>
              <w:rPr>
                <w:noProof/>
                <w:sz w:val="28"/>
              </w:rPr>
            </w:pPr>
            <w:r>
              <w:rPr>
                <w:b/>
                <w:noProof/>
                <w:sz w:val="28"/>
              </w:rPr>
              <w:t>17</w:t>
            </w:r>
            <w:r w:rsidR="009808CD">
              <w:rPr>
                <w:b/>
                <w:noProof/>
                <w:sz w:val="28"/>
              </w:rPr>
              <w:t>.1</w:t>
            </w:r>
            <w:r w:rsidR="00E30338">
              <w:rPr>
                <w:b/>
                <w:noProof/>
                <w:sz w:val="28"/>
              </w:rPr>
              <w:t>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4D176" w:rsidR="001E41F3" w:rsidRDefault="009808CD" w:rsidP="00F26FCB">
            <w:pPr>
              <w:pStyle w:val="CRCoverPage"/>
              <w:spacing w:after="0"/>
              <w:ind w:left="100"/>
              <w:rPr>
                <w:noProof/>
              </w:rPr>
            </w:pPr>
            <w:r w:rsidRPr="009808CD">
              <w:rPr>
                <w:lang w:eastAsia="zh-CN"/>
              </w:rPr>
              <w:t xml:space="preserve">Support of </w:t>
            </w:r>
            <w:r w:rsidR="00F26FCB">
              <w:rPr>
                <w:lang w:eastAsia="zh-CN"/>
              </w:rPr>
              <w:t>RedCap modificaiton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2B3E1" w:rsidR="001E41F3" w:rsidRDefault="00460280">
            <w:pPr>
              <w:pStyle w:val="CRCoverPage"/>
              <w:spacing w:after="0"/>
              <w:ind w:left="100"/>
              <w:rPr>
                <w:noProof/>
              </w:rPr>
            </w:pPr>
            <w:r w:rsidRPr="00460280">
              <w:rPr>
                <w:lang w:val="en-US" w:eastAsia="zh-CN"/>
              </w:rP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9124" w:rsidR="001E41F3" w:rsidRDefault="00752E6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37A61" w:rsidR="001E41F3" w:rsidRDefault="00C45B0B">
            <w:pPr>
              <w:pStyle w:val="CRCoverPage"/>
              <w:spacing w:after="0"/>
              <w:ind w:left="100"/>
              <w:rPr>
                <w:noProof/>
              </w:rPr>
            </w:pPr>
            <w:r>
              <w:rPr>
                <w:noProof/>
              </w:rPr>
              <w:t>Rel</w:t>
            </w:r>
            <w:r>
              <w:rPr>
                <w:rFonts w:hint="eastAsia"/>
                <w:noProof/>
                <w:lang w:eastAsia="zh-CN"/>
              </w:rPr>
              <w:t>-</w:t>
            </w:r>
            <w:r>
              <w:rPr>
                <w:noProof/>
              </w:rPr>
              <w:t>1</w:t>
            </w:r>
            <w:r w:rsidR="00752E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CA7" w14:textId="5EA14059" w:rsidR="00E56C95" w:rsidRDefault="00F26FCB" w:rsidP="00FA57D6">
            <w:pPr>
              <w:pStyle w:val="CRCoverPage"/>
              <w:spacing w:after="0"/>
              <w:ind w:left="100"/>
            </w:pPr>
            <w:r>
              <w:rPr>
                <w:noProof/>
                <w:lang w:eastAsia="zh-CN"/>
              </w:rPr>
              <w:t xml:space="preserve">When the RedCap User access the network, </w:t>
            </w:r>
            <w:r w:rsidR="00DC5A25">
              <w:rPr>
                <w:noProof/>
                <w:lang w:eastAsia="zh-CN"/>
              </w:rPr>
              <w:t>the RatType might be changed due to</w:t>
            </w:r>
            <w:r>
              <w:rPr>
                <w:noProof/>
                <w:lang w:eastAsia="zh-CN"/>
              </w:rPr>
              <w:t xml:space="preserve"> the UE </w:t>
            </w:r>
            <w:r w:rsidR="00DC5A25">
              <w:rPr>
                <w:noProof/>
                <w:lang w:eastAsia="zh-CN"/>
              </w:rPr>
              <w:t>mobility, because the RedCap capibility is different in the NF.</w:t>
            </w:r>
          </w:p>
          <w:p w14:paraId="48586940" w14:textId="77777777" w:rsidR="00C26B2D" w:rsidRDefault="00C26B2D" w:rsidP="00FA57D6">
            <w:pPr>
              <w:pStyle w:val="CRCoverPage"/>
              <w:spacing w:after="0"/>
              <w:ind w:left="100"/>
            </w:pPr>
          </w:p>
          <w:p w14:paraId="5B9A0657" w14:textId="18053863" w:rsidR="00DC5A25" w:rsidRDefault="00DC5A25" w:rsidP="00FA57D6">
            <w:pPr>
              <w:pStyle w:val="CRCoverPage"/>
              <w:spacing w:after="0"/>
              <w:ind w:left="100"/>
              <w:rPr>
                <w:lang w:eastAsia="zh-CN"/>
              </w:rPr>
            </w:pPr>
            <w:r>
              <w:rPr>
                <w:lang w:eastAsia="zh-CN"/>
              </w:rPr>
              <w:t xml:space="preserve">However, current specification </w:t>
            </w:r>
            <w:r w:rsidR="001A58C8">
              <w:rPr>
                <w:lang w:eastAsia="zh-CN"/>
              </w:rPr>
              <w:t xml:space="preserve">the Rat Type could only be updated by re-registration, the Rat type modification could not be supported by </w:t>
            </w:r>
            <w:r w:rsidR="001A58C8" w:rsidRPr="001A58C8">
              <w:rPr>
                <w:lang w:eastAsia="zh-CN"/>
              </w:rPr>
              <w:t>Update A Parameterin the AMF Registration For 3GPP Access</w:t>
            </w:r>
            <w:r w:rsidR="001A58C8">
              <w:rPr>
                <w:lang w:eastAsia="zh-CN"/>
              </w:rPr>
              <w:t>.</w:t>
            </w:r>
          </w:p>
          <w:p w14:paraId="6E696023" w14:textId="77777777" w:rsidR="00DC5A25" w:rsidRPr="00C26B2D" w:rsidRDefault="00DC5A25" w:rsidP="00FA57D6">
            <w:pPr>
              <w:pStyle w:val="CRCoverPage"/>
              <w:spacing w:after="0"/>
              <w:ind w:left="100"/>
            </w:pPr>
          </w:p>
          <w:p w14:paraId="708AA7DE" w14:textId="27E21243" w:rsidR="00FA57D6" w:rsidRPr="00E56C95" w:rsidRDefault="00A5049F" w:rsidP="001A58C8">
            <w:pPr>
              <w:pStyle w:val="CRCoverPage"/>
              <w:spacing w:after="0"/>
              <w:ind w:left="100"/>
              <w:rPr>
                <w:noProof/>
                <w:lang w:eastAsia="zh-CN"/>
              </w:rPr>
            </w:pPr>
            <w:r>
              <w:t xml:space="preserve">It’s proposed to add </w:t>
            </w:r>
            <w:r w:rsidR="001A58C8">
              <w:rPr>
                <w:lang w:eastAsia="zh-CN"/>
              </w:rPr>
              <w:t>ratType into</w:t>
            </w:r>
            <w:r w:rsidR="001A58C8">
              <w:t xml:space="preserve"> Amf3GppAccessRegistrationModification</w:t>
            </w:r>
            <w:r w:rsidR="00BB79A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C5FBCE" w:rsidR="00CB4C9A" w:rsidRDefault="001A58C8" w:rsidP="00047D98">
            <w:pPr>
              <w:pStyle w:val="CRCoverPage"/>
              <w:spacing w:after="0"/>
              <w:ind w:left="100"/>
              <w:rPr>
                <w:noProof/>
                <w:lang w:eastAsia="zh-CN"/>
              </w:rPr>
            </w:pPr>
            <w:r>
              <w:t xml:space="preserve">It’s proposed to add </w:t>
            </w:r>
            <w:r>
              <w:rPr>
                <w:lang w:eastAsia="zh-CN"/>
              </w:rPr>
              <w:t>ratType into</w:t>
            </w:r>
            <w:r>
              <w:t xml:space="preserve"> Amf3GppAccessRegistrationModification.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B53E2" w:rsidR="001E41F3" w:rsidRDefault="001A58C8">
            <w:pPr>
              <w:pStyle w:val="CRCoverPage"/>
              <w:spacing w:after="0"/>
              <w:ind w:left="100"/>
              <w:rPr>
                <w:noProof/>
                <w:lang w:eastAsia="zh-CN"/>
              </w:rPr>
            </w:pPr>
            <w:r>
              <w:rPr>
                <w:noProof/>
                <w:lang w:eastAsia="zh-CN"/>
              </w:rPr>
              <w:t>The RAT changes could not be awared by the network</w:t>
            </w:r>
            <w:r w:rsidR="00752E6A">
              <w:rPr>
                <w:noProof/>
                <w:lang w:eastAsia="zh-CN"/>
              </w:rPr>
              <w:t>, the RedCap User may not be support by RedCap when move out the RedCap service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3E2AA" w:rsidR="001E41F3" w:rsidRDefault="00BB79A2" w:rsidP="001A58C8">
            <w:pPr>
              <w:pStyle w:val="CRCoverPage"/>
              <w:spacing w:after="0"/>
              <w:ind w:left="100"/>
              <w:rPr>
                <w:noProof/>
                <w:lang w:eastAsia="zh-CN"/>
              </w:rPr>
            </w:pPr>
            <w:r w:rsidRPr="00B06F7A">
              <w:t>6.1.6.2.</w:t>
            </w:r>
            <w:r w:rsidR="001A58C8">
              <w:t>7</w:t>
            </w:r>
            <w:r>
              <w:t>,</w:t>
            </w:r>
            <w:r w:rsidRPr="00B06F7A">
              <w:t xml:space="preserve">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622607" w:rsidR="001E41F3" w:rsidRDefault="00CB4C9A" w:rsidP="00E30338">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 xml:space="preserve">introduces backward compatible </w:t>
            </w:r>
            <w:r w:rsidR="00E30338">
              <w:rPr>
                <w:noProof/>
                <w:lang w:eastAsia="zh-CN"/>
              </w:rPr>
              <w:t>corrections</w:t>
            </w:r>
            <w:r w:rsidR="002E2AE0">
              <w:rPr>
                <w:noProof/>
                <w:lang w:eastAsia="zh-CN"/>
              </w:rPr>
              <w:t xml:space="preserve"> to</w:t>
            </w:r>
            <w:r>
              <w:rPr>
                <w:noProof/>
                <w:lang w:eastAsia="zh-CN"/>
              </w:rPr>
              <w:t xml:space="preserve"> the OpenAPI</w:t>
            </w:r>
            <w:r w:rsidR="002E2AE0">
              <w:rPr>
                <w:noProof/>
                <w:lang w:eastAsia="zh-CN"/>
              </w:rPr>
              <w:t xml:space="preserve"> file of </w:t>
            </w:r>
            <w:r w:rsidR="009344EA">
              <w:t>Nudm</w:t>
            </w:r>
            <w:r w:rsidR="002E2AE0" w:rsidRPr="003B2883">
              <w:t>_</w:t>
            </w:r>
            <w:r w:rsidR="001A58C8">
              <w:t>UECM</w:t>
            </w:r>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56FB24" w14:textId="77777777" w:rsidR="00E30338" w:rsidRPr="00B06F7A" w:rsidRDefault="00E30338" w:rsidP="00E30338">
      <w:pPr>
        <w:pStyle w:val="5"/>
      </w:pPr>
      <w:bookmarkStart w:id="2" w:name="_Toc130809974"/>
      <w:bookmarkStart w:id="3" w:name="_Toc130814483"/>
      <w:bookmarkStart w:id="4" w:name="_Toc67681875"/>
      <w:bookmarkStart w:id="5" w:name="_Toc45029113"/>
      <w:bookmarkStart w:id="6" w:name="_Toc45028278"/>
      <w:bookmarkStart w:id="7" w:name="_Toc36457366"/>
      <w:bookmarkStart w:id="8" w:name="_Toc27585370"/>
      <w:bookmarkStart w:id="9" w:name="_Toc11338690"/>
      <w:r w:rsidRPr="00B06F7A">
        <w:t>6.2.6.2.7</w:t>
      </w:r>
      <w:r w:rsidRPr="00B06F7A">
        <w:tab/>
        <w:t>Type: Amf3GppAccessRegistrationModification</w:t>
      </w:r>
      <w:bookmarkEnd w:id="2"/>
    </w:p>
    <w:p w14:paraId="04ED7D48" w14:textId="77777777" w:rsidR="00E30338" w:rsidRPr="00B06F7A" w:rsidRDefault="00E30338" w:rsidP="00E30338">
      <w:r w:rsidRPr="00B06F7A">
        <w:t>This type is derived from the type Amf3GppAccessRegistration by deleting all attributes that are not subject to modification by means of the HTTP PATCH method.</w:t>
      </w:r>
    </w:p>
    <w:p w14:paraId="25EBE788" w14:textId="77777777" w:rsidR="00E30338" w:rsidRPr="00B06F7A" w:rsidRDefault="00E30338" w:rsidP="00E30338">
      <w:pPr>
        <w:pStyle w:val="TH"/>
      </w:pPr>
      <w:r w:rsidRPr="00B06F7A">
        <w:rPr>
          <w:noProof/>
        </w:rPr>
        <w:t>Table </w:t>
      </w:r>
      <w:r w:rsidRPr="00B06F7A">
        <w:t xml:space="preserve">6.2.6.2.7-1: </w:t>
      </w:r>
      <w:r w:rsidRPr="00B06F7A">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0338" w:rsidRPr="00B06F7A" w14:paraId="3A632FEC" w14:textId="77777777" w:rsidTr="004119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1E24F8" w14:textId="77777777" w:rsidR="00E30338" w:rsidRPr="00B06F7A" w:rsidRDefault="00E30338" w:rsidP="004119D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7D32C2" w14:textId="77777777" w:rsidR="00E30338" w:rsidRPr="00B06F7A" w:rsidRDefault="00E30338" w:rsidP="004119D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10F33" w14:textId="77777777" w:rsidR="00E30338" w:rsidRPr="00B06F7A" w:rsidRDefault="00E30338" w:rsidP="004119D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80DF63" w14:textId="77777777" w:rsidR="00E30338" w:rsidRPr="00B06F7A" w:rsidRDefault="00E30338" w:rsidP="004119D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0693DB" w14:textId="77777777" w:rsidR="00E30338" w:rsidRPr="00B06F7A" w:rsidRDefault="00E30338" w:rsidP="004119DF">
            <w:pPr>
              <w:pStyle w:val="TAH"/>
              <w:rPr>
                <w:rFonts w:cs="Arial"/>
                <w:szCs w:val="18"/>
              </w:rPr>
            </w:pPr>
            <w:r w:rsidRPr="00B06F7A">
              <w:rPr>
                <w:rFonts w:cs="Arial"/>
                <w:szCs w:val="18"/>
              </w:rPr>
              <w:t>Description</w:t>
            </w:r>
          </w:p>
        </w:tc>
      </w:tr>
      <w:tr w:rsidR="00E30338" w:rsidRPr="00B06F7A" w14:paraId="6BC6B40B" w14:textId="77777777" w:rsidTr="004119DF">
        <w:trPr>
          <w:jc w:val="center"/>
        </w:trPr>
        <w:tc>
          <w:tcPr>
            <w:tcW w:w="2090" w:type="dxa"/>
            <w:tcBorders>
              <w:top w:val="single" w:sz="4" w:space="0" w:color="auto"/>
              <w:left w:val="single" w:sz="4" w:space="0" w:color="auto"/>
              <w:bottom w:val="single" w:sz="4" w:space="0" w:color="auto"/>
              <w:right w:val="single" w:sz="4" w:space="0" w:color="auto"/>
            </w:tcBorders>
          </w:tcPr>
          <w:p w14:paraId="0A3231DA" w14:textId="77777777" w:rsidR="00E30338" w:rsidRPr="00B06F7A" w:rsidRDefault="00E30338" w:rsidP="004119DF">
            <w:pPr>
              <w:pStyle w:val="TAL"/>
            </w:pPr>
            <w:r w:rsidRPr="00B06F7A">
              <w:t>guami</w:t>
            </w:r>
          </w:p>
        </w:tc>
        <w:tc>
          <w:tcPr>
            <w:tcW w:w="1559" w:type="dxa"/>
            <w:tcBorders>
              <w:top w:val="single" w:sz="4" w:space="0" w:color="auto"/>
              <w:left w:val="single" w:sz="4" w:space="0" w:color="auto"/>
              <w:bottom w:val="single" w:sz="4" w:space="0" w:color="auto"/>
              <w:right w:val="single" w:sz="4" w:space="0" w:color="auto"/>
            </w:tcBorders>
          </w:tcPr>
          <w:p w14:paraId="42AF25C0" w14:textId="77777777" w:rsidR="00E30338" w:rsidRPr="00B06F7A" w:rsidRDefault="00E30338" w:rsidP="004119DF">
            <w:pPr>
              <w:pStyle w:val="TAL"/>
            </w:pPr>
            <w:r w:rsidRPr="00B06F7A">
              <w:t>Guami</w:t>
            </w:r>
          </w:p>
        </w:tc>
        <w:tc>
          <w:tcPr>
            <w:tcW w:w="425" w:type="dxa"/>
            <w:tcBorders>
              <w:top w:val="single" w:sz="4" w:space="0" w:color="auto"/>
              <w:left w:val="single" w:sz="4" w:space="0" w:color="auto"/>
              <w:bottom w:val="single" w:sz="4" w:space="0" w:color="auto"/>
              <w:right w:val="single" w:sz="4" w:space="0" w:color="auto"/>
            </w:tcBorders>
          </w:tcPr>
          <w:p w14:paraId="5448215F" w14:textId="77777777" w:rsidR="00E30338" w:rsidRPr="00B06F7A" w:rsidRDefault="00E30338" w:rsidP="004119D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35258E" w14:textId="77777777" w:rsidR="00E30338" w:rsidRPr="00B06F7A" w:rsidRDefault="00E30338" w:rsidP="004119D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07EEB5F2" w14:textId="77777777" w:rsidR="00E30338" w:rsidRPr="00B06F7A" w:rsidRDefault="00E30338" w:rsidP="004119DF">
            <w:pPr>
              <w:pStyle w:val="TAL"/>
              <w:rPr>
                <w:rFonts w:cs="Arial"/>
                <w:szCs w:val="18"/>
              </w:rPr>
            </w:pPr>
            <w:r w:rsidRPr="00B06F7A">
              <w:rPr>
                <w:rFonts w:cs="Arial"/>
                <w:szCs w:val="18"/>
              </w:rPr>
              <w:t>Guami of the AMF requesting the modification. If the MCC, MNC, AMF Region ID and AMF Set ID within the guami do not match the stored value, the modification request shall be rejected.</w:t>
            </w:r>
          </w:p>
        </w:tc>
      </w:tr>
      <w:tr w:rsidR="00E30338" w:rsidRPr="00B06F7A" w14:paraId="414CC10E" w14:textId="77777777" w:rsidTr="004119DF">
        <w:trPr>
          <w:jc w:val="center"/>
        </w:trPr>
        <w:tc>
          <w:tcPr>
            <w:tcW w:w="2090" w:type="dxa"/>
            <w:tcBorders>
              <w:top w:val="single" w:sz="4" w:space="0" w:color="auto"/>
              <w:left w:val="single" w:sz="4" w:space="0" w:color="auto"/>
              <w:bottom w:val="single" w:sz="4" w:space="0" w:color="auto"/>
              <w:right w:val="single" w:sz="4" w:space="0" w:color="auto"/>
            </w:tcBorders>
          </w:tcPr>
          <w:p w14:paraId="40F5ED80" w14:textId="77777777" w:rsidR="00E30338" w:rsidRPr="00B06F7A" w:rsidRDefault="00E30338" w:rsidP="004119DF">
            <w:pPr>
              <w:pStyle w:val="TAL"/>
            </w:pPr>
            <w:r w:rsidRPr="00B06F7A">
              <w:t>purgeFlag</w:t>
            </w:r>
          </w:p>
        </w:tc>
        <w:tc>
          <w:tcPr>
            <w:tcW w:w="1559" w:type="dxa"/>
            <w:tcBorders>
              <w:top w:val="single" w:sz="4" w:space="0" w:color="auto"/>
              <w:left w:val="single" w:sz="4" w:space="0" w:color="auto"/>
              <w:bottom w:val="single" w:sz="4" w:space="0" w:color="auto"/>
              <w:right w:val="single" w:sz="4" w:space="0" w:color="auto"/>
            </w:tcBorders>
          </w:tcPr>
          <w:p w14:paraId="35A529BB" w14:textId="77777777" w:rsidR="00E30338" w:rsidRPr="00B06F7A" w:rsidRDefault="00E30338" w:rsidP="004119D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1C3EC9CC" w14:textId="77777777" w:rsidR="00E30338" w:rsidRPr="00B06F7A" w:rsidRDefault="00E30338" w:rsidP="004119D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D048F0" w14:textId="77777777" w:rsidR="00E30338" w:rsidRPr="00B06F7A" w:rsidRDefault="00E30338" w:rsidP="004119D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48AF102" w14:textId="77777777" w:rsidR="00E30338" w:rsidRPr="00B06F7A" w:rsidRDefault="00E30338" w:rsidP="004119DF">
            <w:pPr>
              <w:pStyle w:val="TAL"/>
              <w:rPr>
                <w:rFonts w:cs="Arial"/>
                <w:szCs w:val="18"/>
              </w:rPr>
            </w:pPr>
            <w:r w:rsidRPr="00B06F7A">
              <w:rPr>
                <w:rFonts w:cs="Arial"/>
                <w:szCs w:val="18"/>
              </w:rPr>
              <w:t xml:space="preserve">This flag indicates whether or not the AMF has deregistered. It shall be included in the Deregistration service operation with a value of "TRUE". </w:t>
            </w:r>
          </w:p>
        </w:tc>
      </w:tr>
      <w:tr w:rsidR="00E30338" w:rsidRPr="00B06F7A" w14:paraId="292A3D76" w14:textId="77777777" w:rsidTr="004119DF">
        <w:trPr>
          <w:jc w:val="center"/>
        </w:trPr>
        <w:tc>
          <w:tcPr>
            <w:tcW w:w="2090" w:type="dxa"/>
            <w:tcBorders>
              <w:top w:val="single" w:sz="4" w:space="0" w:color="auto"/>
              <w:left w:val="single" w:sz="4" w:space="0" w:color="auto"/>
              <w:bottom w:val="single" w:sz="4" w:space="0" w:color="auto"/>
              <w:right w:val="single" w:sz="4" w:space="0" w:color="auto"/>
            </w:tcBorders>
          </w:tcPr>
          <w:p w14:paraId="3896FC12" w14:textId="77777777" w:rsidR="00E30338" w:rsidRPr="00B06F7A" w:rsidRDefault="00E30338" w:rsidP="004119DF">
            <w:pPr>
              <w:pStyle w:val="TAL"/>
            </w:pPr>
            <w:r w:rsidRPr="00B06F7A">
              <w:t>pei</w:t>
            </w:r>
          </w:p>
        </w:tc>
        <w:tc>
          <w:tcPr>
            <w:tcW w:w="1559" w:type="dxa"/>
            <w:tcBorders>
              <w:top w:val="single" w:sz="4" w:space="0" w:color="auto"/>
              <w:left w:val="single" w:sz="4" w:space="0" w:color="auto"/>
              <w:bottom w:val="single" w:sz="4" w:space="0" w:color="auto"/>
              <w:right w:val="single" w:sz="4" w:space="0" w:color="auto"/>
            </w:tcBorders>
          </w:tcPr>
          <w:p w14:paraId="13510B0B" w14:textId="77777777" w:rsidR="00E30338" w:rsidRPr="00B06F7A" w:rsidRDefault="00E30338" w:rsidP="004119D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72169EF" w14:textId="77777777" w:rsidR="00E30338" w:rsidRPr="00B06F7A" w:rsidRDefault="00E30338" w:rsidP="004119D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7E9AD7F" w14:textId="77777777" w:rsidR="00E30338" w:rsidRPr="00B06F7A" w:rsidRDefault="00E30338" w:rsidP="004119D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AB1B966" w14:textId="77777777" w:rsidR="00E30338" w:rsidRDefault="00E30338" w:rsidP="004119DF">
            <w:pPr>
              <w:pStyle w:val="TAL"/>
              <w:rPr>
                <w:rFonts w:cs="Arial"/>
                <w:szCs w:val="18"/>
              </w:rPr>
            </w:pPr>
            <w:r w:rsidRPr="00B06F7A">
              <w:rPr>
                <w:rFonts w:cs="Arial"/>
                <w:szCs w:val="18"/>
              </w:rPr>
              <w:t>Permanent Equipment Identifier.</w:t>
            </w:r>
          </w:p>
          <w:p w14:paraId="3F227D35" w14:textId="77777777" w:rsidR="00E30338" w:rsidRPr="00B06F7A" w:rsidRDefault="00E30338" w:rsidP="004119DF">
            <w:pPr>
              <w:pStyle w:val="TAL"/>
              <w:rPr>
                <w:rFonts w:cs="Arial"/>
                <w:szCs w:val="18"/>
              </w:rPr>
            </w:pPr>
            <w:r>
              <w:rPr>
                <w:rFonts w:cs="Arial"/>
                <w:szCs w:val="18"/>
              </w:rPr>
              <w:t xml:space="preserve">If the UDR supports the PeiResource feature and the received PEI is of type IMEI(SV), the UDM shall in addition to updating the </w:t>
            </w:r>
            <w:r w:rsidRPr="00B06F7A">
              <w:rPr>
                <w:noProof/>
              </w:rPr>
              <w:t>Amf3GppAccessRegistration</w:t>
            </w:r>
            <w:r>
              <w:rPr>
                <w:noProof/>
              </w:rPr>
              <w:t xml:space="preserve"> resource also </w:t>
            </w:r>
            <w:r>
              <w:rPr>
                <w:rFonts w:cs="Arial"/>
                <w:szCs w:val="18"/>
              </w:rPr>
              <w:t>update the PeiInfo resource of the UDR to store the received PEI if it is different from the previously stored PEI.</w:t>
            </w:r>
          </w:p>
        </w:tc>
      </w:tr>
      <w:tr w:rsidR="00E30338" w:rsidRPr="00B06F7A" w14:paraId="3325DBCA" w14:textId="77777777" w:rsidTr="004119DF">
        <w:trPr>
          <w:jc w:val="center"/>
        </w:trPr>
        <w:tc>
          <w:tcPr>
            <w:tcW w:w="2090" w:type="dxa"/>
            <w:tcBorders>
              <w:top w:val="single" w:sz="4" w:space="0" w:color="auto"/>
              <w:left w:val="single" w:sz="4" w:space="0" w:color="auto"/>
              <w:bottom w:val="single" w:sz="4" w:space="0" w:color="auto"/>
              <w:right w:val="single" w:sz="4" w:space="0" w:color="auto"/>
            </w:tcBorders>
          </w:tcPr>
          <w:p w14:paraId="54849E39" w14:textId="77777777" w:rsidR="00E30338" w:rsidRPr="00B06F7A" w:rsidDel="00EB29F7" w:rsidRDefault="00E30338" w:rsidP="004119DF">
            <w:pPr>
              <w:pStyle w:val="TAL"/>
            </w:pPr>
            <w:r w:rsidRPr="00B06F7A">
              <w:t>imsVoPs</w:t>
            </w:r>
          </w:p>
        </w:tc>
        <w:tc>
          <w:tcPr>
            <w:tcW w:w="1559" w:type="dxa"/>
            <w:tcBorders>
              <w:top w:val="single" w:sz="4" w:space="0" w:color="auto"/>
              <w:left w:val="single" w:sz="4" w:space="0" w:color="auto"/>
              <w:bottom w:val="single" w:sz="4" w:space="0" w:color="auto"/>
              <w:right w:val="single" w:sz="4" w:space="0" w:color="auto"/>
            </w:tcBorders>
          </w:tcPr>
          <w:p w14:paraId="7EB6E00C" w14:textId="77777777" w:rsidR="00E30338" w:rsidRPr="00B06F7A" w:rsidDel="00EB29F7" w:rsidRDefault="00E30338" w:rsidP="004119D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8BE296A" w14:textId="77777777" w:rsidR="00E30338" w:rsidRPr="00B06F7A" w:rsidDel="00EB29F7" w:rsidRDefault="00E30338" w:rsidP="004119D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247A77E" w14:textId="77777777" w:rsidR="00E30338" w:rsidRPr="00B06F7A" w:rsidDel="00EB29F7" w:rsidRDefault="00E30338" w:rsidP="004119D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1F15A66" w14:textId="77777777" w:rsidR="00E30338" w:rsidRPr="00B06F7A" w:rsidDel="00EB29F7" w:rsidRDefault="00E30338" w:rsidP="004119DF">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w:t>
            </w:r>
          </w:p>
        </w:tc>
      </w:tr>
      <w:tr w:rsidR="00E30338" w:rsidRPr="00B06F7A" w14:paraId="047675D9" w14:textId="77777777" w:rsidTr="004119DF">
        <w:trPr>
          <w:jc w:val="center"/>
        </w:trPr>
        <w:tc>
          <w:tcPr>
            <w:tcW w:w="2090" w:type="dxa"/>
            <w:tcBorders>
              <w:top w:val="single" w:sz="4" w:space="0" w:color="auto"/>
              <w:left w:val="single" w:sz="4" w:space="0" w:color="auto"/>
              <w:bottom w:val="single" w:sz="4" w:space="0" w:color="auto"/>
              <w:right w:val="single" w:sz="4" w:space="0" w:color="auto"/>
            </w:tcBorders>
          </w:tcPr>
          <w:p w14:paraId="4E6D9AF7" w14:textId="77777777" w:rsidR="00E30338" w:rsidRPr="00B06F7A" w:rsidRDefault="00E30338" w:rsidP="004119DF">
            <w:pPr>
              <w:pStyle w:val="TAL"/>
            </w:pPr>
            <w:r w:rsidRPr="00B06F7A">
              <w:t>backupAmfInfo</w:t>
            </w:r>
          </w:p>
        </w:tc>
        <w:tc>
          <w:tcPr>
            <w:tcW w:w="1559" w:type="dxa"/>
            <w:tcBorders>
              <w:top w:val="single" w:sz="4" w:space="0" w:color="auto"/>
              <w:left w:val="single" w:sz="4" w:space="0" w:color="auto"/>
              <w:bottom w:val="single" w:sz="4" w:space="0" w:color="auto"/>
              <w:right w:val="single" w:sz="4" w:space="0" w:color="auto"/>
            </w:tcBorders>
          </w:tcPr>
          <w:p w14:paraId="5DDED39D" w14:textId="77777777" w:rsidR="00E30338" w:rsidRPr="00B06F7A" w:rsidRDefault="00E30338" w:rsidP="004119D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48691EBA" w14:textId="77777777" w:rsidR="00E30338" w:rsidRPr="00B06F7A" w:rsidRDefault="00E30338" w:rsidP="004119D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3CCA69B" w14:textId="77777777" w:rsidR="00E30338" w:rsidRPr="00B06F7A" w:rsidRDefault="00E30338" w:rsidP="004119DF">
            <w:pPr>
              <w:pStyle w:val="TAL"/>
            </w:pPr>
            <w:r w:rsidRPr="00B06F7A">
              <w:t>0..N</w:t>
            </w:r>
          </w:p>
        </w:tc>
        <w:tc>
          <w:tcPr>
            <w:tcW w:w="4359" w:type="dxa"/>
            <w:tcBorders>
              <w:top w:val="single" w:sz="4" w:space="0" w:color="auto"/>
              <w:left w:val="single" w:sz="4" w:space="0" w:color="auto"/>
              <w:bottom w:val="single" w:sz="4" w:space="0" w:color="auto"/>
              <w:right w:val="single" w:sz="4" w:space="0" w:color="auto"/>
            </w:tcBorders>
          </w:tcPr>
          <w:p w14:paraId="5D204466" w14:textId="77777777" w:rsidR="00E30338" w:rsidRPr="00B06F7A" w:rsidRDefault="00E30338" w:rsidP="004119DF">
            <w:pPr>
              <w:pStyle w:val="TAL"/>
            </w:pPr>
            <w:r w:rsidRPr="00B06F7A">
              <w:rPr>
                <w:szCs w:val="18"/>
              </w:rPr>
              <w:t xml:space="preserve">This IE shall be included if the NF service consumer is an AMF and the AMF supports the AMF management without UDSF for the </w:t>
            </w:r>
            <w:r w:rsidRPr="00B06F7A">
              <w:t>Modification of the BackupAmfInfo</w:t>
            </w:r>
            <w:r w:rsidRPr="00B06F7A">
              <w:rPr>
                <w:szCs w:val="18"/>
              </w:rPr>
              <w:t>.</w:t>
            </w:r>
          </w:p>
          <w:p w14:paraId="39ECF0D2" w14:textId="77777777" w:rsidR="00E30338" w:rsidRPr="00B06F7A" w:rsidRDefault="00E30338" w:rsidP="004119DF">
            <w:pPr>
              <w:pStyle w:val="TAL"/>
              <w:rPr>
                <w:szCs w:val="18"/>
              </w:rPr>
            </w:pPr>
            <w:r w:rsidRPr="00B06F7A">
              <w:rPr>
                <w:szCs w:val="18"/>
              </w:rPr>
              <w:t>The UDM uses this attribute to do an NRF query in order to invoke later services in a backup AMF, e.g. Namf_EventExposure.</w:t>
            </w:r>
          </w:p>
          <w:p w14:paraId="51DF741E" w14:textId="77777777" w:rsidR="00E30338" w:rsidRPr="00B06F7A" w:rsidRDefault="00E30338" w:rsidP="004119DF">
            <w:pPr>
              <w:pStyle w:val="TAL"/>
              <w:rPr>
                <w:rFonts w:eastAsia="宋体"/>
              </w:rPr>
            </w:pPr>
            <w:r w:rsidRPr="00B06F7A">
              <w:rPr>
                <w:szCs w:val="18"/>
              </w:rPr>
              <w:t>An empty array indicates that the complete backupAmfInfo shall be deleted.</w:t>
            </w:r>
          </w:p>
        </w:tc>
      </w:tr>
      <w:tr w:rsidR="00E30338" w:rsidRPr="00B06F7A" w14:paraId="0F7D985E" w14:textId="77777777" w:rsidTr="004119DF">
        <w:trPr>
          <w:jc w:val="center"/>
        </w:trPr>
        <w:tc>
          <w:tcPr>
            <w:tcW w:w="2090" w:type="dxa"/>
            <w:tcBorders>
              <w:top w:val="single" w:sz="4" w:space="0" w:color="auto"/>
              <w:left w:val="single" w:sz="4" w:space="0" w:color="auto"/>
              <w:bottom w:val="single" w:sz="4" w:space="0" w:color="auto"/>
              <w:right w:val="single" w:sz="4" w:space="0" w:color="auto"/>
            </w:tcBorders>
          </w:tcPr>
          <w:p w14:paraId="4F93BC3B" w14:textId="77777777" w:rsidR="00E30338" w:rsidRPr="00B06F7A" w:rsidRDefault="00E30338" w:rsidP="004119DF">
            <w:pPr>
              <w:pStyle w:val="TAL"/>
            </w:pPr>
            <w:r w:rsidRPr="00B06F7A">
              <w:rPr>
                <w:rFonts w:hint="eastAsia"/>
                <w:lang w:eastAsia="zh-CN"/>
              </w:rPr>
              <w:t>epsInterworkingInfo</w:t>
            </w:r>
          </w:p>
        </w:tc>
        <w:tc>
          <w:tcPr>
            <w:tcW w:w="1559" w:type="dxa"/>
            <w:tcBorders>
              <w:top w:val="single" w:sz="4" w:space="0" w:color="auto"/>
              <w:left w:val="single" w:sz="4" w:space="0" w:color="auto"/>
              <w:bottom w:val="single" w:sz="4" w:space="0" w:color="auto"/>
              <w:right w:val="single" w:sz="4" w:space="0" w:color="auto"/>
            </w:tcBorders>
          </w:tcPr>
          <w:p w14:paraId="71A8F853" w14:textId="77777777" w:rsidR="00E30338" w:rsidRPr="00B06F7A" w:rsidRDefault="00E30338" w:rsidP="004119D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7A4B80A2" w14:textId="77777777" w:rsidR="00E30338" w:rsidRPr="00B06F7A" w:rsidRDefault="00E30338" w:rsidP="004119D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D92CA0D" w14:textId="77777777" w:rsidR="00E30338" w:rsidRPr="00B06F7A" w:rsidRDefault="00E30338" w:rsidP="004119D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35E30A9" w14:textId="77777777" w:rsidR="00E30338" w:rsidRPr="00B06F7A" w:rsidRDefault="00E30338" w:rsidP="004119DF">
            <w:pPr>
              <w:pStyle w:val="TAL"/>
              <w:rPr>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xml:space="preserve">. </w:t>
            </w:r>
            <w:r w:rsidRPr="00B06F7A">
              <w:rPr>
                <w:rFonts w:cs="Arial"/>
                <w:szCs w:val="18"/>
                <w:lang w:eastAsia="zh-CN"/>
              </w:rPr>
              <w:t xml:space="preserve">This IE shall also be included to update the </w:t>
            </w:r>
            <w:r w:rsidRPr="00B06F7A">
              <w:rPr>
                <w:rFonts w:cs="Arial" w:hint="eastAsia"/>
                <w:szCs w:val="18"/>
                <w:lang w:eastAsia="zh-CN"/>
              </w:rPr>
              <w:t>PGW-C+SMF</w:t>
            </w:r>
            <w:r w:rsidRPr="00B06F7A">
              <w:rPr>
                <w:rFonts w:cs="Arial"/>
                <w:szCs w:val="18"/>
                <w:lang w:eastAsia="zh-CN"/>
              </w:rPr>
              <w:t xml:space="preserve"> information if the </w:t>
            </w:r>
            <w:r w:rsidRPr="00B06F7A">
              <w:rPr>
                <w:lang w:eastAsia="zh-CN"/>
              </w:rPr>
              <w:t xml:space="preserve">AMF selects another PGW-C+SMF for EPS interworking </w:t>
            </w:r>
            <w:r w:rsidRPr="00B06F7A">
              <w:rPr>
                <w:rFonts w:cs="Arial"/>
                <w:szCs w:val="18"/>
                <w:lang w:eastAsia="zh-CN"/>
              </w:rPr>
              <w:t xml:space="preserve">with N26 </w:t>
            </w:r>
            <w:r w:rsidRPr="00B06F7A">
              <w:rPr>
                <w:lang w:eastAsia="zh-CN"/>
              </w:rPr>
              <w:t>for the same DNN</w:t>
            </w:r>
            <w:r w:rsidRPr="00B06F7A">
              <w:rPr>
                <w:rFonts w:cs="Arial" w:hint="eastAsia"/>
                <w:szCs w:val="18"/>
                <w:lang w:eastAsia="zh-CN"/>
              </w:rPr>
              <w:t>. For each APN/DNN, only one PGW-C+SMF shall be selected by the AMF for EPS interworking.</w:t>
            </w:r>
          </w:p>
        </w:tc>
      </w:tr>
      <w:tr w:rsidR="00E30338" w:rsidRPr="00B06F7A" w14:paraId="66FAEE5F" w14:textId="77777777" w:rsidTr="004119DF">
        <w:trPr>
          <w:jc w:val="center"/>
        </w:trPr>
        <w:tc>
          <w:tcPr>
            <w:tcW w:w="2090" w:type="dxa"/>
            <w:tcBorders>
              <w:top w:val="single" w:sz="4" w:space="0" w:color="auto"/>
              <w:left w:val="single" w:sz="4" w:space="0" w:color="auto"/>
              <w:bottom w:val="single" w:sz="4" w:space="0" w:color="auto"/>
              <w:right w:val="single" w:sz="4" w:space="0" w:color="auto"/>
            </w:tcBorders>
          </w:tcPr>
          <w:p w14:paraId="604B00E0" w14:textId="77777777" w:rsidR="00E30338" w:rsidRPr="00B06F7A" w:rsidRDefault="00E30338" w:rsidP="004119DF">
            <w:pPr>
              <w:pStyle w:val="TAL"/>
              <w:rPr>
                <w:lang w:eastAsia="zh-CN"/>
              </w:rPr>
            </w:pPr>
            <w:r w:rsidRPr="00B06F7A">
              <w:rPr>
                <w:rFonts w:hint="eastAsia"/>
                <w:lang w:val="en-US" w:eastAsia="zh-CN"/>
              </w:rPr>
              <w:t>ueSrvccCapability</w:t>
            </w:r>
          </w:p>
        </w:tc>
        <w:tc>
          <w:tcPr>
            <w:tcW w:w="1559" w:type="dxa"/>
            <w:tcBorders>
              <w:top w:val="single" w:sz="4" w:space="0" w:color="auto"/>
              <w:left w:val="single" w:sz="4" w:space="0" w:color="auto"/>
              <w:bottom w:val="single" w:sz="4" w:space="0" w:color="auto"/>
              <w:right w:val="single" w:sz="4" w:space="0" w:color="auto"/>
            </w:tcBorders>
          </w:tcPr>
          <w:p w14:paraId="386D6A17" w14:textId="77777777" w:rsidR="00E30338" w:rsidRPr="00B06F7A" w:rsidRDefault="00E30338" w:rsidP="004119D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8BD097" w14:textId="77777777" w:rsidR="00E30338" w:rsidRPr="00B06F7A" w:rsidRDefault="00E30338" w:rsidP="004119DF">
            <w:pPr>
              <w:pStyle w:val="TAC"/>
            </w:pPr>
            <w:r w:rsidRPr="00B06F7A">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6CE21B4" w14:textId="77777777" w:rsidR="00E30338" w:rsidRPr="00B06F7A" w:rsidRDefault="00E30338" w:rsidP="004119DF">
            <w:pPr>
              <w:pStyle w:val="TAL"/>
            </w:pPr>
            <w:r w:rsidRPr="00B06F7A">
              <w:rPr>
                <w:rFonts w:hint="eastAsia"/>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2CEF98A2" w14:textId="77777777" w:rsidR="00E30338" w:rsidRPr="00B06F7A" w:rsidRDefault="00E30338" w:rsidP="004119DF">
            <w:pPr>
              <w:pStyle w:val="TAL"/>
              <w:rPr>
                <w:rFonts w:cs="Arial"/>
                <w:szCs w:val="18"/>
              </w:rPr>
            </w:pPr>
            <w:r w:rsidRPr="00B06F7A">
              <w:rPr>
                <w:rFonts w:cs="Arial"/>
                <w:szCs w:val="18"/>
              </w:rPr>
              <w:t xml:space="preserve">This IE indicates whether </w:t>
            </w:r>
            <w:r w:rsidRPr="00B06F7A">
              <w:rPr>
                <w:rFonts w:eastAsia="宋体" w:cs="Arial" w:hint="eastAsia"/>
                <w:szCs w:val="18"/>
                <w:lang w:val="en-US" w:eastAsia="zh-CN"/>
              </w:rPr>
              <w:t>the UE supports 5G SRVCC</w:t>
            </w:r>
            <w:r w:rsidRPr="00B06F7A">
              <w:rPr>
                <w:rFonts w:cs="Arial"/>
                <w:szCs w:val="18"/>
              </w:rPr>
              <w:t>:</w:t>
            </w:r>
          </w:p>
          <w:p w14:paraId="7EBF5910" w14:textId="77777777" w:rsidR="00E30338" w:rsidRPr="00B06F7A" w:rsidRDefault="00E30338" w:rsidP="004119DF">
            <w:pPr>
              <w:pStyle w:val="TAL"/>
              <w:rPr>
                <w:rFonts w:cs="Arial"/>
                <w:szCs w:val="18"/>
              </w:rPr>
            </w:pPr>
            <w:r w:rsidRPr="00B06F7A">
              <w:rPr>
                <w:rFonts w:cs="Arial"/>
                <w:szCs w:val="18"/>
              </w:rPr>
              <w:t xml:space="preserve">- true: </w:t>
            </w:r>
            <w:r w:rsidRPr="00B06F7A">
              <w:rPr>
                <w:rFonts w:cs="Arial" w:hint="eastAsia"/>
                <w:szCs w:val="18"/>
              </w:rPr>
              <w:t>5G SRVCC is supported by the UE and AMF;</w:t>
            </w:r>
          </w:p>
          <w:p w14:paraId="0DC8AF54" w14:textId="77777777" w:rsidR="00E30338" w:rsidRPr="00B06F7A" w:rsidRDefault="00E30338" w:rsidP="004119DF">
            <w:pPr>
              <w:pStyle w:val="TAL"/>
              <w:rPr>
                <w:rFonts w:cs="Arial"/>
                <w:szCs w:val="18"/>
                <w:lang w:eastAsia="zh-CN"/>
              </w:rPr>
            </w:pPr>
            <w:r w:rsidRPr="00B06F7A">
              <w:rPr>
                <w:rFonts w:cs="Arial"/>
                <w:szCs w:val="18"/>
              </w:rPr>
              <w:t xml:space="preserve">- false: </w:t>
            </w:r>
            <w:r w:rsidRPr="00B06F7A">
              <w:rPr>
                <w:rFonts w:cs="Arial" w:hint="eastAsia"/>
                <w:szCs w:val="18"/>
              </w:rPr>
              <w:t>5G SRVCC is not supported.</w:t>
            </w:r>
          </w:p>
        </w:tc>
      </w:tr>
      <w:tr w:rsidR="00E30338" w:rsidRPr="001E6680" w14:paraId="06C45144" w14:textId="77777777" w:rsidTr="004119DF">
        <w:trPr>
          <w:jc w:val="center"/>
        </w:trPr>
        <w:tc>
          <w:tcPr>
            <w:tcW w:w="2090" w:type="dxa"/>
            <w:tcBorders>
              <w:top w:val="single" w:sz="4" w:space="0" w:color="auto"/>
              <w:left w:val="single" w:sz="4" w:space="0" w:color="auto"/>
              <w:bottom w:val="single" w:sz="4" w:space="0" w:color="auto"/>
              <w:right w:val="single" w:sz="4" w:space="0" w:color="auto"/>
            </w:tcBorders>
          </w:tcPr>
          <w:p w14:paraId="4397AFF1" w14:textId="77777777" w:rsidR="00E30338" w:rsidRPr="004A7F14" w:rsidRDefault="00E30338" w:rsidP="004119DF">
            <w:pPr>
              <w:keepNext/>
              <w:keepLines/>
              <w:spacing w:after="0"/>
              <w:rPr>
                <w:rFonts w:ascii="Arial" w:hAnsi="Arial" w:cs="Arial"/>
                <w:sz w:val="18"/>
                <w:szCs w:val="18"/>
              </w:rPr>
            </w:pPr>
            <w:r w:rsidRPr="004A7F14">
              <w:rPr>
                <w:rFonts w:ascii="Arial" w:hAnsi="Arial" w:cs="Arial"/>
                <w:sz w:val="18"/>
                <w:szCs w:val="18"/>
              </w:rPr>
              <w:t>ueMINTCapability</w:t>
            </w:r>
          </w:p>
        </w:tc>
        <w:tc>
          <w:tcPr>
            <w:tcW w:w="1559" w:type="dxa"/>
            <w:tcBorders>
              <w:top w:val="single" w:sz="4" w:space="0" w:color="auto"/>
              <w:left w:val="single" w:sz="4" w:space="0" w:color="auto"/>
              <w:bottom w:val="single" w:sz="4" w:space="0" w:color="auto"/>
              <w:right w:val="single" w:sz="4" w:space="0" w:color="auto"/>
            </w:tcBorders>
          </w:tcPr>
          <w:p w14:paraId="2D458CF0" w14:textId="77777777" w:rsidR="00E30338" w:rsidRPr="004A7F14" w:rsidRDefault="00E30338" w:rsidP="004119DF">
            <w:pPr>
              <w:keepNext/>
              <w:keepLines/>
              <w:spacing w:after="0"/>
              <w:rPr>
                <w:rFonts w:ascii="Arial" w:hAnsi="Arial" w:cs="Arial"/>
                <w:sz w:val="18"/>
                <w:szCs w:val="18"/>
              </w:rPr>
            </w:pPr>
            <w:r w:rsidRPr="004A7F14">
              <w:rPr>
                <w:rFonts w:ascii="Arial" w:hAnsi="Arial" w:cs="Arial"/>
                <w:sz w:val="18"/>
                <w:szCs w:val="18"/>
              </w:rPr>
              <w:t>boolean</w:t>
            </w:r>
          </w:p>
        </w:tc>
        <w:tc>
          <w:tcPr>
            <w:tcW w:w="425" w:type="dxa"/>
            <w:tcBorders>
              <w:top w:val="single" w:sz="4" w:space="0" w:color="auto"/>
              <w:left w:val="single" w:sz="4" w:space="0" w:color="auto"/>
              <w:bottom w:val="single" w:sz="4" w:space="0" w:color="auto"/>
              <w:right w:val="single" w:sz="4" w:space="0" w:color="auto"/>
            </w:tcBorders>
          </w:tcPr>
          <w:p w14:paraId="603CAB9A" w14:textId="77777777" w:rsidR="00E30338" w:rsidRPr="004A7F14" w:rsidRDefault="00E30338" w:rsidP="004119DF">
            <w:pPr>
              <w:keepNext/>
              <w:keepLines/>
              <w:spacing w:after="0"/>
              <w:jc w:val="center"/>
              <w:rPr>
                <w:rFonts w:ascii="Arial" w:hAnsi="Arial" w:cs="Arial"/>
                <w:sz w:val="18"/>
                <w:szCs w:val="18"/>
              </w:rPr>
            </w:pPr>
            <w:r w:rsidRPr="004A7F14">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129019AD" w14:textId="77777777" w:rsidR="00E30338" w:rsidRPr="004A7F14" w:rsidRDefault="00E30338" w:rsidP="004119DF">
            <w:pPr>
              <w:keepNext/>
              <w:keepLines/>
              <w:spacing w:after="0"/>
              <w:rPr>
                <w:rFonts w:ascii="Arial" w:hAnsi="Arial" w:cs="Arial"/>
                <w:sz w:val="18"/>
                <w:szCs w:val="18"/>
              </w:rPr>
            </w:pPr>
            <w:r w:rsidRPr="004A7F14">
              <w:rPr>
                <w:rFonts w:ascii="Arial" w:hAnsi="Arial" w:cs="Arial"/>
                <w:sz w:val="18"/>
                <w:szCs w:val="18"/>
              </w:rPr>
              <w:t>0..1</w:t>
            </w:r>
          </w:p>
        </w:tc>
        <w:tc>
          <w:tcPr>
            <w:tcW w:w="4359" w:type="dxa"/>
            <w:tcBorders>
              <w:top w:val="single" w:sz="4" w:space="0" w:color="auto"/>
              <w:left w:val="single" w:sz="4" w:space="0" w:color="auto"/>
              <w:bottom w:val="single" w:sz="4" w:space="0" w:color="auto"/>
              <w:right w:val="single" w:sz="4" w:space="0" w:color="auto"/>
            </w:tcBorders>
          </w:tcPr>
          <w:p w14:paraId="3D35B673" w14:textId="77777777" w:rsidR="00E30338" w:rsidRPr="00B06F7A" w:rsidRDefault="00E30338" w:rsidP="004119DF">
            <w:pPr>
              <w:pStyle w:val="TAL"/>
              <w:rPr>
                <w:rFonts w:cs="Arial"/>
                <w:szCs w:val="18"/>
              </w:rPr>
            </w:pPr>
            <w:r w:rsidRPr="00B06F7A">
              <w:rPr>
                <w:rFonts w:cs="Arial"/>
                <w:szCs w:val="18"/>
              </w:rPr>
              <w:t xml:space="preserve">This IE indicates whether </w:t>
            </w:r>
            <w:r w:rsidRPr="004A7F14">
              <w:rPr>
                <w:rFonts w:cs="Arial"/>
                <w:szCs w:val="18"/>
              </w:rPr>
              <w:t xml:space="preserve">the UE supports </w:t>
            </w:r>
            <w:r w:rsidRPr="00BA187A">
              <w:rPr>
                <w:rFonts w:cs="Arial"/>
                <w:szCs w:val="18"/>
              </w:rPr>
              <w:t>M</w:t>
            </w:r>
            <w:r w:rsidRPr="00BA187A">
              <w:rPr>
                <w:rFonts w:cs="Arial" w:hint="eastAsia"/>
                <w:szCs w:val="18"/>
              </w:rPr>
              <w:t>I</w:t>
            </w:r>
            <w:r w:rsidRPr="00BA187A">
              <w:rPr>
                <w:rFonts w:cs="Arial"/>
                <w:szCs w:val="18"/>
              </w:rPr>
              <w:t>NT</w:t>
            </w:r>
            <w:r w:rsidRPr="00B06F7A">
              <w:rPr>
                <w:rFonts w:cs="Arial"/>
                <w:szCs w:val="18"/>
              </w:rPr>
              <w:t>:</w:t>
            </w:r>
          </w:p>
          <w:p w14:paraId="50A520E2" w14:textId="77777777" w:rsidR="00E30338" w:rsidRPr="004A7F14" w:rsidRDefault="00E30338" w:rsidP="004119DF">
            <w:pPr>
              <w:pStyle w:val="TAL"/>
              <w:rPr>
                <w:rFonts w:cs="Arial"/>
                <w:szCs w:val="18"/>
              </w:rPr>
            </w:pPr>
            <w:r w:rsidRPr="00B06F7A">
              <w:rPr>
                <w:rFonts w:cs="Arial"/>
                <w:szCs w:val="18"/>
              </w:rPr>
              <w:t xml:space="preserve">- true: </w:t>
            </w:r>
            <w:r w:rsidRPr="004A7F14">
              <w:rPr>
                <w:rFonts w:cs="Arial"/>
                <w:szCs w:val="18"/>
              </w:rPr>
              <w:t>MINT is supported by the UE;</w:t>
            </w:r>
          </w:p>
          <w:p w14:paraId="69EB6666" w14:textId="77777777" w:rsidR="00E30338" w:rsidRPr="004A7F14" w:rsidRDefault="00E30338" w:rsidP="004119DF">
            <w:pPr>
              <w:keepNext/>
              <w:keepLines/>
              <w:spacing w:after="0"/>
              <w:rPr>
                <w:rFonts w:ascii="Arial" w:hAnsi="Arial" w:cs="Arial"/>
                <w:sz w:val="18"/>
                <w:szCs w:val="18"/>
              </w:rPr>
            </w:pPr>
            <w:r w:rsidRPr="004A7F14">
              <w:rPr>
                <w:rFonts w:ascii="Arial" w:hAnsi="Arial" w:cs="Arial"/>
                <w:sz w:val="18"/>
                <w:szCs w:val="18"/>
              </w:rPr>
              <w:t xml:space="preserve">- </w:t>
            </w:r>
            <w:r w:rsidRPr="007F29A0">
              <w:rPr>
                <w:rFonts w:ascii="Arial" w:hAnsi="Arial" w:cs="Arial"/>
                <w:sz w:val="18"/>
                <w:szCs w:val="18"/>
              </w:rPr>
              <w:t>false</w:t>
            </w:r>
            <w:r>
              <w:rPr>
                <w:rFonts w:ascii="Arial" w:hAnsi="Arial" w:cs="Arial"/>
                <w:sz w:val="18"/>
                <w:szCs w:val="18"/>
              </w:rPr>
              <w:t>:</w:t>
            </w:r>
            <w:r w:rsidRPr="007F29A0">
              <w:rPr>
                <w:rFonts w:ascii="Arial" w:hAnsi="Arial" w:cs="Arial"/>
                <w:sz w:val="18"/>
                <w:szCs w:val="18"/>
              </w:rPr>
              <w:t xml:space="preserve"> MINT</w:t>
            </w:r>
            <w:r w:rsidRPr="007F29A0">
              <w:rPr>
                <w:rFonts w:ascii="Arial" w:hAnsi="Arial" w:cs="Arial" w:hint="eastAsia"/>
                <w:sz w:val="18"/>
                <w:szCs w:val="18"/>
              </w:rPr>
              <w:t xml:space="preserve"> is not supported.</w:t>
            </w:r>
          </w:p>
        </w:tc>
      </w:tr>
      <w:tr w:rsidR="00E30338" w14:paraId="322A2268" w14:textId="77777777" w:rsidTr="004119DF">
        <w:trPr>
          <w:jc w:val="center"/>
          <w:ins w:id="10" w:author="Huawei" w:date="2023-04-06T10:22:00Z"/>
        </w:trPr>
        <w:tc>
          <w:tcPr>
            <w:tcW w:w="2090" w:type="dxa"/>
            <w:tcBorders>
              <w:top w:val="single" w:sz="4" w:space="0" w:color="auto"/>
              <w:left w:val="single" w:sz="4" w:space="0" w:color="auto"/>
              <w:bottom w:val="single" w:sz="4" w:space="0" w:color="auto"/>
              <w:right w:val="single" w:sz="4" w:space="0" w:color="auto"/>
            </w:tcBorders>
          </w:tcPr>
          <w:p w14:paraId="11E00303" w14:textId="77777777" w:rsidR="00E30338" w:rsidRDefault="00E30338" w:rsidP="004119DF">
            <w:pPr>
              <w:keepNext/>
              <w:keepLines/>
              <w:spacing w:after="0"/>
              <w:rPr>
                <w:ins w:id="11" w:author="Huawei" w:date="2023-04-06T10:22:00Z"/>
                <w:rFonts w:ascii="Arial" w:hAnsi="Arial" w:cs="Arial"/>
                <w:sz w:val="18"/>
                <w:szCs w:val="18"/>
              </w:rPr>
            </w:pPr>
            <w:ins w:id="12" w:author="Huawei" w:date="2023-04-06T10:22:00Z">
              <w:r w:rsidRPr="00DC5A25">
                <w:rPr>
                  <w:rFonts w:ascii="Arial" w:hAnsi="Arial" w:cs="Arial"/>
                  <w:sz w:val="18"/>
                  <w:szCs w:val="18"/>
                </w:rPr>
                <w:t>ratType</w:t>
              </w:r>
            </w:ins>
          </w:p>
        </w:tc>
        <w:tc>
          <w:tcPr>
            <w:tcW w:w="1559" w:type="dxa"/>
            <w:tcBorders>
              <w:top w:val="single" w:sz="4" w:space="0" w:color="auto"/>
              <w:left w:val="single" w:sz="4" w:space="0" w:color="auto"/>
              <w:bottom w:val="single" w:sz="4" w:space="0" w:color="auto"/>
              <w:right w:val="single" w:sz="4" w:space="0" w:color="auto"/>
            </w:tcBorders>
          </w:tcPr>
          <w:p w14:paraId="59E045F5" w14:textId="77777777" w:rsidR="00E30338" w:rsidRDefault="00E30338" w:rsidP="004119DF">
            <w:pPr>
              <w:keepNext/>
              <w:keepLines/>
              <w:spacing w:after="0"/>
              <w:rPr>
                <w:ins w:id="13" w:author="Huawei" w:date="2023-04-06T10:22:00Z"/>
                <w:rFonts w:ascii="Arial" w:hAnsi="Arial" w:cs="Arial"/>
                <w:sz w:val="18"/>
                <w:szCs w:val="18"/>
              </w:rPr>
            </w:pPr>
            <w:ins w:id="14" w:author="Huawei" w:date="2023-04-06T10:22:00Z">
              <w:r w:rsidRPr="00DC5A25">
                <w:rPr>
                  <w:rFonts w:ascii="Arial" w:hAnsi="Arial" w:cs="Arial"/>
                  <w:sz w:val="18"/>
                  <w:szCs w:val="18"/>
                </w:rPr>
                <w:t>RatType</w:t>
              </w:r>
            </w:ins>
          </w:p>
        </w:tc>
        <w:tc>
          <w:tcPr>
            <w:tcW w:w="425" w:type="dxa"/>
            <w:tcBorders>
              <w:top w:val="single" w:sz="4" w:space="0" w:color="auto"/>
              <w:left w:val="single" w:sz="4" w:space="0" w:color="auto"/>
              <w:bottom w:val="single" w:sz="4" w:space="0" w:color="auto"/>
              <w:right w:val="single" w:sz="4" w:space="0" w:color="auto"/>
            </w:tcBorders>
          </w:tcPr>
          <w:p w14:paraId="0BE8A6DE" w14:textId="77777777" w:rsidR="00E30338" w:rsidRDefault="00E30338" w:rsidP="004119DF">
            <w:pPr>
              <w:keepNext/>
              <w:keepLines/>
              <w:spacing w:after="0"/>
              <w:jc w:val="center"/>
              <w:rPr>
                <w:ins w:id="15" w:author="Huawei" w:date="2023-04-06T10:22:00Z"/>
                <w:rFonts w:ascii="Arial" w:hAnsi="Arial" w:cs="Arial"/>
                <w:sz w:val="18"/>
                <w:szCs w:val="18"/>
              </w:rPr>
            </w:pPr>
            <w:ins w:id="16" w:author="Huawei" w:date="2023-04-06T10:22:00Z">
              <w:r>
                <w:rPr>
                  <w:rFonts w:ascii="Arial" w:hAnsi="Arial" w:cs="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77564479" w14:textId="77777777" w:rsidR="00E30338" w:rsidRDefault="00E30338" w:rsidP="004119DF">
            <w:pPr>
              <w:keepNext/>
              <w:keepLines/>
              <w:spacing w:after="0"/>
              <w:rPr>
                <w:ins w:id="17" w:author="Huawei" w:date="2023-04-06T10:22:00Z"/>
                <w:rFonts w:ascii="Arial" w:hAnsi="Arial" w:cs="Arial"/>
                <w:sz w:val="18"/>
                <w:szCs w:val="18"/>
              </w:rPr>
            </w:pPr>
            <w:ins w:id="18" w:author="Huawei" w:date="2023-04-06T10:22:00Z">
              <w:r>
                <w:rPr>
                  <w:rFonts w:ascii="Arial" w:hAnsi="Arial" w:cs="Arial"/>
                  <w:sz w:val="18"/>
                  <w:szCs w:val="18"/>
                </w:rPr>
                <w:t>0..</w:t>
              </w:r>
              <w:r w:rsidRPr="00DC5A25">
                <w:rPr>
                  <w:rFonts w:ascii="Arial" w:hAnsi="Arial" w:cs="Arial"/>
                  <w:sz w:val="18"/>
                  <w:szCs w:val="18"/>
                </w:rPr>
                <w:t>1</w:t>
              </w:r>
            </w:ins>
          </w:p>
        </w:tc>
        <w:tc>
          <w:tcPr>
            <w:tcW w:w="4359" w:type="dxa"/>
            <w:tcBorders>
              <w:top w:val="single" w:sz="4" w:space="0" w:color="auto"/>
              <w:left w:val="single" w:sz="4" w:space="0" w:color="auto"/>
              <w:bottom w:val="single" w:sz="4" w:space="0" w:color="auto"/>
              <w:right w:val="single" w:sz="4" w:space="0" w:color="auto"/>
            </w:tcBorders>
          </w:tcPr>
          <w:p w14:paraId="438DCE24" w14:textId="77777777" w:rsidR="00E30338" w:rsidRDefault="00E30338" w:rsidP="004119DF">
            <w:pPr>
              <w:pStyle w:val="TAL"/>
              <w:rPr>
                <w:ins w:id="19" w:author="Huawei" w:date="2023-04-06T10:22:00Z"/>
                <w:rFonts w:cs="Arial"/>
                <w:szCs w:val="18"/>
              </w:rPr>
            </w:pPr>
            <w:ins w:id="20" w:author="Huawei" w:date="2023-04-06T10:22:00Z">
              <w:r w:rsidRPr="00DC5A25">
                <w:rPr>
                  <w:rFonts w:cs="Arial"/>
                  <w:szCs w:val="18"/>
                </w:rPr>
                <w:t>This IE shall indicate the current RAT type of the UE.</w:t>
              </w:r>
            </w:ins>
          </w:p>
        </w:tc>
      </w:tr>
      <w:tr w:rsidR="00E30338" w:rsidRPr="00B06F7A" w14:paraId="08A5B272" w14:textId="77777777" w:rsidTr="004119D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6E5AFF" w14:textId="77777777" w:rsidR="00E30338" w:rsidRPr="00B06F7A" w:rsidRDefault="00E30338" w:rsidP="004119DF">
            <w:pPr>
              <w:pStyle w:val="TAN"/>
              <w:rPr>
                <w:rFonts w:eastAsia="Malgun Gothic"/>
              </w:rPr>
            </w:pPr>
            <w:r w:rsidRPr="00B06F7A">
              <w:t>N</w:t>
            </w:r>
            <w:r>
              <w:t>OTE</w:t>
            </w:r>
            <w:r w:rsidRPr="00B06F7A">
              <w:t>:</w:t>
            </w:r>
            <w:r w:rsidRPr="00B06F7A">
              <w:tab/>
              <w:t>Absence of optional attributes indicates: no modification. Attributes of this type are not marked "nullable: true" in the OpenAPI file as deletion of these attributes is not applicable.</w:t>
            </w:r>
          </w:p>
        </w:tc>
      </w:tr>
    </w:tbl>
    <w:p w14:paraId="57BB6FAB" w14:textId="77777777" w:rsidR="00E30338" w:rsidRPr="00B06F7A" w:rsidRDefault="00E30338" w:rsidP="00E30338">
      <w:pPr>
        <w:rPr>
          <w:lang w:val="en-US"/>
        </w:rPr>
      </w:pPr>
    </w:p>
    <w:bookmarkEnd w:id="3"/>
    <w:bookmarkEnd w:id="4"/>
    <w:bookmarkEnd w:id="5"/>
    <w:bookmarkEnd w:id="6"/>
    <w:bookmarkEnd w:id="7"/>
    <w:bookmarkEnd w:id="8"/>
    <w:bookmarkEnd w:id="9"/>
    <w:p w14:paraId="65AC2A18" w14:textId="77777777" w:rsidR="00F15F4C" w:rsidRPr="00DC5A25" w:rsidRDefault="00F15F4C" w:rsidP="00F15F4C">
      <w:pPr>
        <w:rPr>
          <w:noProof/>
          <w:lang w:val="en-US" w:eastAsia="zh-CN"/>
        </w:rPr>
      </w:pPr>
    </w:p>
    <w:p w14:paraId="18D7C98A" w14:textId="77777777" w:rsidR="00F15F4C" w:rsidRPr="006B5418" w:rsidRDefault="00F15F4C" w:rsidP="00F15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6EE1A" w14:textId="77777777" w:rsidR="00E30338" w:rsidRPr="00B06F7A" w:rsidRDefault="00E30338" w:rsidP="00E30338">
      <w:pPr>
        <w:pStyle w:val="1"/>
      </w:pPr>
      <w:bookmarkStart w:id="21" w:name="_Toc11338879"/>
      <w:bookmarkStart w:id="22" w:name="_Toc27585640"/>
      <w:bookmarkStart w:id="23" w:name="_Toc36457663"/>
      <w:bookmarkStart w:id="24" w:name="_Toc45028582"/>
      <w:bookmarkStart w:id="25" w:name="_Toc45029417"/>
      <w:bookmarkStart w:id="26" w:name="_Toc67682191"/>
      <w:bookmarkStart w:id="27" w:name="_Toc130810414"/>
      <w:r w:rsidRPr="00B06F7A">
        <w:lastRenderedPageBreak/>
        <w:t>A.3</w:t>
      </w:r>
      <w:r w:rsidRPr="00B06F7A">
        <w:tab/>
        <w:t>Nudm_UECM API</w:t>
      </w:r>
      <w:bookmarkEnd w:id="21"/>
      <w:bookmarkEnd w:id="22"/>
      <w:bookmarkEnd w:id="23"/>
      <w:bookmarkEnd w:id="24"/>
      <w:bookmarkEnd w:id="25"/>
      <w:bookmarkEnd w:id="26"/>
      <w:bookmarkEnd w:id="27"/>
    </w:p>
    <w:p w14:paraId="53793B81" w14:textId="77777777" w:rsidR="00E30338" w:rsidRPr="00B06F7A" w:rsidRDefault="00E30338" w:rsidP="00E30338">
      <w:pPr>
        <w:pStyle w:val="PL"/>
      </w:pPr>
      <w:r w:rsidRPr="00B06F7A">
        <w:t>openapi: 3.0.0</w:t>
      </w:r>
    </w:p>
    <w:p w14:paraId="6CEC9874" w14:textId="77777777" w:rsidR="00E30338" w:rsidRPr="00B06F7A" w:rsidRDefault="00E30338" w:rsidP="00E30338">
      <w:pPr>
        <w:pStyle w:val="PL"/>
      </w:pPr>
    </w:p>
    <w:p w14:paraId="4BA19D1D" w14:textId="77777777" w:rsidR="00E30338" w:rsidRPr="00B06F7A" w:rsidRDefault="00E30338" w:rsidP="00E30338">
      <w:pPr>
        <w:pStyle w:val="PL"/>
      </w:pPr>
      <w:r w:rsidRPr="00B06F7A">
        <w:t>info:</w:t>
      </w:r>
    </w:p>
    <w:p w14:paraId="12154EDC" w14:textId="77777777" w:rsidR="00E30338" w:rsidRPr="00B06F7A" w:rsidRDefault="00E30338" w:rsidP="00E30338">
      <w:pPr>
        <w:pStyle w:val="PL"/>
      </w:pPr>
      <w:r w:rsidRPr="00B06F7A">
        <w:t xml:space="preserve">  version: '1.2.</w:t>
      </w:r>
      <w:r>
        <w:t>3</w:t>
      </w:r>
      <w:r w:rsidRPr="00B06F7A">
        <w:t>'</w:t>
      </w:r>
    </w:p>
    <w:p w14:paraId="567F01EC" w14:textId="77777777" w:rsidR="00E30338" w:rsidRPr="00B06F7A" w:rsidRDefault="00E30338" w:rsidP="00E30338">
      <w:pPr>
        <w:pStyle w:val="PL"/>
      </w:pPr>
      <w:r w:rsidRPr="00B06F7A">
        <w:t xml:space="preserve">  title: 'Nudm_UECM'</w:t>
      </w:r>
    </w:p>
    <w:p w14:paraId="617996D2" w14:textId="77777777" w:rsidR="00E30338" w:rsidRPr="00B06F7A" w:rsidRDefault="00E30338" w:rsidP="00E30338">
      <w:pPr>
        <w:pStyle w:val="PL"/>
      </w:pPr>
      <w:r w:rsidRPr="00B06F7A">
        <w:t xml:space="preserve">  description: |</w:t>
      </w:r>
    </w:p>
    <w:p w14:paraId="109BD933" w14:textId="77777777" w:rsidR="00E30338" w:rsidRPr="00B06F7A" w:rsidRDefault="00E30338" w:rsidP="00E30338">
      <w:pPr>
        <w:pStyle w:val="PL"/>
      </w:pPr>
      <w:r w:rsidRPr="00B06F7A">
        <w:t xml:space="preserve">    Nudm Context Management Service.</w:t>
      </w:r>
      <w:r>
        <w:t xml:space="preserve">  </w:t>
      </w:r>
    </w:p>
    <w:p w14:paraId="45E82403" w14:textId="77777777" w:rsidR="00E30338" w:rsidRPr="00B06F7A" w:rsidRDefault="00E30338" w:rsidP="00E30338">
      <w:pPr>
        <w:pStyle w:val="PL"/>
      </w:pPr>
      <w:r w:rsidRPr="00B06F7A">
        <w:t xml:space="preserve">    © 202</w:t>
      </w:r>
      <w:r>
        <w:t>3</w:t>
      </w:r>
      <w:r w:rsidRPr="00B06F7A">
        <w:t>, 3GPP Organizational Partners (ARIB, ATIS, CCSA, ETSI, TSDSI, TTA, TTC).</w:t>
      </w:r>
      <w:r>
        <w:t xml:space="preserve">  </w:t>
      </w:r>
    </w:p>
    <w:p w14:paraId="75BA608D" w14:textId="77777777" w:rsidR="00E30338" w:rsidRPr="00B06F7A" w:rsidRDefault="00E30338" w:rsidP="00E30338">
      <w:pPr>
        <w:pStyle w:val="PL"/>
      </w:pPr>
      <w:r w:rsidRPr="00B06F7A">
        <w:t xml:space="preserve">    All rights reserved.</w:t>
      </w:r>
    </w:p>
    <w:p w14:paraId="0A16FCC8" w14:textId="77777777" w:rsidR="00E30338" w:rsidRPr="00B06F7A" w:rsidRDefault="00E30338" w:rsidP="00E30338">
      <w:pPr>
        <w:pStyle w:val="PL"/>
        <w:rPr>
          <w:lang w:val="en-US"/>
        </w:rPr>
      </w:pPr>
    </w:p>
    <w:p w14:paraId="2BF16FC9" w14:textId="2EEC4C5D" w:rsidR="00C4111D" w:rsidRDefault="00C4111D" w:rsidP="00C4111D">
      <w:pPr>
        <w:rPr>
          <w:noProof/>
          <w:lang w:eastAsia="zh-CN"/>
        </w:rPr>
      </w:pPr>
      <w:r>
        <w:rPr>
          <w:rFonts w:hint="eastAsia"/>
          <w:noProof/>
          <w:lang w:eastAsia="zh-CN"/>
        </w:rPr>
        <w:t>[</w:t>
      </w:r>
      <w:r>
        <w:rPr>
          <w:noProof/>
          <w:lang w:eastAsia="zh-CN"/>
        </w:rPr>
        <w:t>…]</w:t>
      </w:r>
    </w:p>
    <w:p w14:paraId="6E1640B9" w14:textId="77777777" w:rsidR="00DC5A25" w:rsidRDefault="00DC5A25" w:rsidP="00DC5A25">
      <w:pPr>
        <w:pStyle w:val="PL"/>
        <w:rPr>
          <w:lang w:eastAsia="en-GB"/>
        </w:rPr>
      </w:pPr>
    </w:p>
    <w:p w14:paraId="53D258FD" w14:textId="77777777" w:rsidR="00E30338" w:rsidRPr="00B06F7A" w:rsidRDefault="00E30338" w:rsidP="00E30338">
      <w:pPr>
        <w:pStyle w:val="PL"/>
      </w:pPr>
      <w:r w:rsidRPr="00B06F7A">
        <w:t xml:space="preserve">    Amf3GppAccessRegistrationModification:</w:t>
      </w:r>
    </w:p>
    <w:p w14:paraId="47ACB9CD" w14:textId="77777777" w:rsidR="00E30338" w:rsidRPr="00B06F7A" w:rsidRDefault="00E30338" w:rsidP="00E30338">
      <w:pPr>
        <w:pStyle w:val="PL"/>
      </w:pPr>
      <w:r w:rsidRPr="00B06F7A">
        <w:t xml:space="preserve">      type: object</w:t>
      </w:r>
    </w:p>
    <w:p w14:paraId="4860C9C9" w14:textId="77777777" w:rsidR="00E30338" w:rsidRPr="00B06F7A" w:rsidRDefault="00E30338" w:rsidP="00E30338">
      <w:pPr>
        <w:pStyle w:val="PL"/>
      </w:pPr>
      <w:r w:rsidRPr="00B06F7A">
        <w:t xml:space="preserve">      required:</w:t>
      </w:r>
    </w:p>
    <w:p w14:paraId="4429F577" w14:textId="77777777" w:rsidR="00E30338" w:rsidRPr="00B06F7A" w:rsidRDefault="00E30338" w:rsidP="00E30338">
      <w:pPr>
        <w:pStyle w:val="PL"/>
      </w:pPr>
      <w:r w:rsidRPr="00B06F7A">
        <w:t xml:space="preserve">        - guami</w:t>
      </w:r>
    </w:p>
    <w:p w14:paraId="18BAC115" w14:textId="77777777" w:rsidR="00E30338" w:rsidRPr="00B06F7A" w:rsidRDefault="00E30338" w:rsidP="00E30338">
      <w:pPr>
        <w:pStyle w:val="PL"/>
      </w:pPr>
      <w:r w:rsidRPr="00B06F7A">
        <w:t xml:space="preserve">      properties:</w:t>
      </w:r>
    </w:p>
    <w:p w14:paraId="4F8DF6DA" w14:textId="77777777" w:rsidR="00E30338" w:rsidRPr="00B06F7A" w:rsidRDefault="00E30338" w:rsidP="00E30338">
      <w:pPr>
        <w:pStyle w:val="PL"/>
      </w:pPr>
      <w:r w:rsidRPr="00B06F7A">
        <w:t xml:space="preserve">        guami:</w:t>
      </w:r>
    </w:p>
    <w:p w14:paraId="1443FA31" w14:textId="77777777" w:rsidR="00E30338" w:rsidRPr="00B06F7A" w:rsidRDefault="00E30338" w:rsidP="00E30338">
      <w:pPr>
        <w:pStyle w:val="PL"/>
      </w:pPr>
      <w:r w:rsidRPr="00B06F7A">
        <w:t xml:space="preserve">          $ref: 'TS29571_CommonData.yaml#/components/schemas/Guami'</w:t>
      </w:r>
    </w:p>
    <w:p w14:paraId="0EE1D9FC" w14:textId="77777777" w:rsidR="00E30338" w:rsidRPr="00B06F7A" w:rsidRDefault="00E30338" w:rsidP="00E30338">
      <w:pPr>
        <w:pStyle w:val="PL"/>
      </w:pPr>
      <w:r w:rsidRPr="00B06F7A">
        <w:t xml:space="preserve">        purgeFlag:</w:t>
      </w:r>
    </w:p>
    <w:p w14:paraId="09744429" w14:textId="77777777" w:rsidR="00E30338" w:rsidRPr="00B06F7A" w:rsidRDefault="00E30338" w:rsidP="00E30338">
      <w:pPr>
        <w:pStyle w:val="PL"/>
      </w:pPr>
      <w:r w:rsidRPr="00B06F7A">
        <w:t xml:space="preserve">          $ref: '#/components/schemas/PurgeFlag'</w:t>
      </w:r>
    </w:p>
    <w:p w14:paraId="4C67816E" w14:textId="77777777" w:rsidR="00E30338" w:rsidRPr="00B06F7A" w:rsidRDefault="00E30338" w:rsidP="00E30338">
      <w:pPr>
        <w:pStyle w:val="PL"/>
      </w:pPr>
      <w:r w:rsidRPr="00B06F7A">
        <w:t xml:space="preserve">        pei:</w:t>
      </w:r>
    </w:p>
    <w:p w14:paraId="39DD3D11" w14:textId="77777777" w:rsidR="00E30338" w:rsidRPr="00B06F7A" w:rsidRDefault="00E30338" w:rsidP="00E30338">
      <w:pPr>
        <w:pStyle w:val="PL"/>
      </w:pPr>
      <w:r w:rsidRPr="00B06F7A">
        <w:t xml:space="preserve">          $ref: 'TS29571_CommonData.yaml#/components/schemas/Pei'</w:t>
      </w:r>
    </w:p>
    <w:p w14:paraId="777C826C" w14:textId="77777777" w:rsidR="00E30338" w:rsidRPr="00B06F7A" w:rsidRDefault="00E30338" w:rsidP="00E30338">
      <w:pPr>
        <w:pStyle w:val="PL"/>
      </w:pPr>
      <w:r w:rsidRPr="00B06F7A">
        <w:t xml:space="preserve">        imsVoPs:</w:t>
      </w:r>
    </w:p>
    <w:p w14:paraId="7EA473D9" w14:textId="77777777" w:rsidR="00E30338" w:rsidRPr="00B06F7A" w:rsidRDefault="00E30338" w:rsidP="00E30338">
      <w:pPr>
        <w:pStyle w:val="PL"/>
      </w:pPr>
      <w:r w:rsidRPr="00B06F7A">
        <w:t xml:space="preserve">          $ref: '#/components/schemas/ImsVoPs'</w:t>
      </w:r>
    </w:p>
    <w:p w14:paraId="05FD4D89" w14:textId="77777777" w:rsidR="00E30338" w:rsidRPr="00B06F7A" w:rsidRDefault="00E30338" w:rsidP="00E30338">
      <w:pPr>
        <w:pStyle w:val="PL"/>
      </w:pPr>
      <w:r w:rsidRPr="00B06F7A">
        <w:t xml:space="preserve">        backupAmfInfo:</w:t>
      </w:r>
    </w:p>
    <w:p w14:paraId="6194446E" w14:textId="77777777" w:rsidR="00E30338" w:rsidRPr="00B06F7A" w:rsidRDefault="00E30338" w:rsidP="00E30338">
      <w:pPr>
        <w:pStyle w:val="PL"/>
      </w:pPr>
      <w:r w:rsidRPr="00B06F7A">
        <w:t xml:space="preserve">          type: array</w:t>
      </w:r>
    </w:p>
    <w:p w14:paraId="10120AA1" w14:textId="77777777" w:rsidR="00E30338" w:rsidRPr="00B06F7A" w:rsidRDefault="00E30338" w:rsidP="00E30338">
      <w:pPr>
        <w:pStyle w:val="PL"/>
      </w:pPr>
      <w:r w:rsidRPr="00B06F7A">
        <w:t xml:space="preserve">          items:</w:t>
      </w:r>
    </w:p>
    <w:p w14:paraId="1F2E6DB9" w14:textId="77777777" w:rsidR="00E30338" w:rsidRPr="00B06F7A" w:rsidRDefault="00E30338" w:rsidP="00E30338">
      <w:pPr>
        <w:pStyle w:val="PL"/>
      </w:pPr>
      <w:r w:rsidRPr="00B06F7A">
        <w:t xml:space="preserve">            $ref: 'TS29571_CommonData.yaml#/components/schemas/BackupAmfInfo'</w:t>
      </w:r>
    </w:p>
    <w:p w14:paraId="533424A1" w14:textId="77777777" w:rsidR="00E30338" w:rsidRPr="00B06F7A" w:rsidRDefault="00E30338" w:rsidP="00E30338">
      <w:pPr>
        <w:pStyle w:val="PL"/>
      </w:pPr>
      <w:r w:rsidRPr="00B06F7A">
        <w:t xml:space="preserve">        </w:t>
      </w:r>
      <w:r w:rsidRPr="00B06F7A">
        <w:rPr>
          <w:rFonts w:hint="eastAsia"/>
          <w:lang w:eastAsia="zh-CN"/>
        </w:rPr>
        <w:t>epsInterworkingInfo</w:t>
      </w:r>
      <w:r w:rsidRPr="00B06F7A">
        <w:t>:</w:t>
      </w:r>
    </w:p>
    <w:p w14:paraId="126E06D6" w14:textId="77777777" w:rsidR="00E30338" w:rsidRPr="00B06F7A" w:rsidRDefault="00E30338" w:rsidP="00E30338">
      <w:pPr>
        <w:pStyle w:val="PL"/>
      </w:pPr>
      <w:r w:rsidRPr="00B06F7A">
        <w:t xml:space="preserve">      </w:t>
      </w:r>
      <w:r w:rsidRPr="00B06F7A">
        <w:rPr>
          <w:rFonts w:hint="eastAsia"/>
          <w:lang w:eastAsia="zh-CN"/>
        </w:rPr>
        <w:t xml:space="preserve">    </w:t>
      </w:r>
      <w:r w:rsidRPr="00B06F7A">
        <w:t>$ref: '#/components/schemas/EpsInterworkingInfo'</w:t>
      </w:r>
    </w:p>
    <w:p w14:paraId="22090B1F" w14:textId="77777777" w:rsidR="00E30338" w:rsidRPr="00B06F7A" w:rsidRDefault="00E30338" w:rsidP="00E30338">
      <w:pPr>
        <w:pStyle w:val="PL"/>
      </w:pPr>
      <w:r w:rsidRPr="00B06F7A">
        <w:t xml:space="preserve">        </w:t>
      </w:r>
      <w:r w:rsidRPr="00B06F7A">
        <w:rPr>
          <w:rFonts w:eastAsia="宋体" w:hint="eastAsia"/>
          <w:lang w:val="en-US" w:eastAsia="zh-CN"/>
        </w:rPr>
        <w:t>ueSrvccCapability</w:t>
      </w:r>
      <w:r w:rsidRPr="00B06F7A">
        <w:t>:</w:t>
      </w:r>
    </w:p>
    <w:p w14:paraId="4FFC73C3" w14:textId="77777777" w:rsidR="00E30338" w:rsidRPr="00B06F7A" w:rsidRDefault="00E30338" w:rsidP="00E30338">
      <w:pPr>
        <w:pStyle w:val="PL"/>
        <w:rPr>
          <w:lang w:eastAsia="zh-CN"/>
        </w:rPr>
      </w:pPr>
      <w:r w:rsidRPr="00B06F7A">
        <w:t xml:space="preserve">          type: boolean</w:t>
      </w:r>
    </w:p>
    <w:p w14:paraId="22F1CEF7" w14:textId="77777777" w:rsidR="00E30338" w:rsidRDefault="00E30338" w:rsidP="00E30338">
      <w:pPr>
        <w:pStyle w:val="PL"/>
        <w:rPr>
          <w:lang w:eastAsia="zh-CN"/>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319DAC61" w14:textId="77777777" w:rsidR="00E30338" w:rsidRPr="00B06F7A" w:rsidRDefault="00E30338" w:rsidP="00E30338">
      <w:pPr>
        <w:pStyle w:val="PL"/>
      </w:pPr>
      <w:r w:rsidRPr="00B06F7A">
        <w:t xml:space="preserve">        </w:t>
      </w:r>
      <w:r w:rsidRPr="00B06F7A">
        <w:rPr>
          <w:rFonts w:eastAsia="宋体" w:hint="eastAsia"/>
          <w:lang w:val="en-US" w:eastAsia="zh-CN"/>
        </w:rPr>
        <w:t>ue</w:t>
      </w:r>
      <w:r>
        <w:rPr>
          <w:rFonts w:eastAsia="宋体"/>
          <w:lang w:val="en-US" w:eastAsia="zh-CN"/>
        </w:rPr>
        <w:t>MINT</w:t>
      </w:r>
      <w:r w:rsidRPr="00B06F7A">
        <w:rPr>
          <w:rFonts w:eastAsia="宋体" w:hint="eastAsia"/>
          <w:lang w:val="en-US" w:eastAsia="zh-CN"/>
        </w:rPr>
        <w:t>Capability</w:t>
      </w:r>
      <w:r w:rsidRPr="00B06F7A">
        <w:t>:</w:t>
      </w:r>
    </w:p>
    <w:p w14:paraId="08EAC621" w14:textId="77777777" w:rsidR="00E30338" w:rsidRPr="00B06F7A" w:rsidRDefault="00E30338" w:rsidP="00E30338">
      <w:pPr>
        <w:pStyle w:val="PL"/>
        <w:rPr>
          <w:lang w:val="en-US"/>
        </w:rPr>
      </w:pPr>
      <w:r w:rsidRPr="00B06F7A">
        <w:t xml:space="preserve">          type: boolean</w:t>
      </w:r>
    </w:p>
    <w:p w14:paraId="221BD4B4" w14:textId="77777777" w:rsidR="00061F34" w:rsidRDefault="00061F34" w:rsidP="00061F34">
      <w:pPr>
        <w:pStyle w:val="PL"/>
        <w:rPr>
          <w:ins w:id="28" w:author="Huawei" w:date="2023-04-06T09:48:00Z"/>
          <w:lang w:eastAsia="en-GB"/>
        </w:rPr>
      </w:pPr>
      <w:ins w:id="29" w:author="Huawei" w:date="2023-04-06T09:48:00Z">
        <w:r>
          <w:t xml:space="preserve">        ratType:</w:t>
        </w:r>
      </w:ins>
    </w:p>
    <w:p w14:paraId="20BBCE77" w14:textId="77777777" w:rsidR="00061F34" w:rsidRDefault="00061F34" w:rsidP="00061F34">
      <w:pPr>
        <w:pStyle w:val="PL"/>
        <w:rPr>
          <w:ins w:id="30" w:author="Huawei" w:date="2023-04-06T09:48:00Z"/>
        </w:rPr>
      </w:pPr>
      <w:ins w:id="31" w:author="Huawei" w:date="2023-04-06T09:48:00Z">
        <w:r>
          <w:t xml:space="preserve">          $ref: 'TS29571_CommonData.yaml#/components/schemas/RatType'</w:t>
        </w:r>
      </w:ins>
    </w:p>
    <w:p w14:paraId="5ECA6BC7" w14:textId="77777777" w:rsidR="00DC5A25" w:rsidRPr="00061F34" w:rsidRDefault="00DC5A25" w:rsidP="00C4111D">
      <w:pPr>
        <w:rPr>
          <w:noProof/>
          <w:lang w:eastAsia="zh-CN"/>
        </w:rPr>
      </w:pPr>
    </w:p>
    <w:p w14:paraId="077EF108" w14:textId="4BA39CFD" w:rsidR="00C4111D" w:rsidRDefault="00C4111D" w:rsidP="00C4111D">
      <w:pPr>
        <w:rPr>
          <w:noProof/>
          <w:lang w:eastAsia="zh-CN"/>
        </w:rPr>
      </w:pPr>
      <w:r>
        <w:rPr>
          <w:rFonts w:hint="eastAsia"/>
          <w:noProof/>
          <w:lang w:eastAsia="zh-CN"/>
        </w:rPr>
        <w:t>[</w:t>
      </w:r>
      <w:r>
        <w:rPr>
          <w:noProof/>
          <w:lang w:eastAsia="zh-CN"/>
        </w:rPr>
        <w:t>…]</w:t>
      </w:r>
    </w:p>
    <w:p w14:paraId="17BC4ADE" w14:textId="77777777" w:rsidR="00F15F4C" w:rsidRPr="00F15F4C" w:rsidRDefault="00F15F4C" w:rsidP="00F15F4C">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0A9FE" w14:textId="77777777" w:rsidR="002B03E8" w:rsidRDefault="002B03E8">
      <w:r>
        <w:separator/>
      </w:r>
    </w:p>
  </w:endnote>
  <w:endnote w:type="continuationSeparator" w:id="0">
    <w:p w14:paraId="66BEE8A4" w14:textId="77777777" w:rsidR="002B03E8" w:rsidRDefault="002B0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57DF8" w14:textId="77777777" w:rsidR="002B03E8" w:rsidRDefault="002B03E8">
      <w:r>
        <w:separator/>
      </w:r>
    </w:p>
  </w:footnote>
  <w:footnote w:type="continuationSeparator" w:id="0">
    <w:p w14:paraId="7238EE33" w14:textId="77777777" w:rsidR="002B03E8" w:rsidRDefault="002B0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47D98"/>
    <w:rsid w:val="000573A3"/>
    <w:rsid w:val="0006078C"/>
    <w:rsid w:val="00061F34"/>
    <w:rsid w:val="00067FDC"/>
    <w:rsid w:val="000A6394"/>
    <w:rsid w:val="000B7FED"/>
    <w:rsid w:val="000C038A"/>
    <w:rsid w:val="000C6598"/>
    <w:rsid w:val="000D44B3"/>
    <w:rsid w:val="00145D43"/>
    <w:rsid w:val="00192C46"/>
    <w:rsid w:val="001A08B3"/>
    <w:rsid w:val="001A3903"/>
    <w:rsid w:val="001A58C8"/>
    <w:rsid w:val="001A7B60"/>
    <w:rsid w:val="001B52F0"/>
    <w:rsid w:val="001B7A65"/>
    <w:rsid w:val="001E41F3"/>
    <w:rsid w:val="001F5B25"/>
    <w:rsid w:val="0026004D"/>
    <w:rsid w:val="002640DD"/>
    <w:rsid w:val="00275D12"/>
    <w:rsid w:val="00284FEB"/>
    <w:rsid w:val="002860C4"/>
    <w:rsid w:val="002B03E8"/>
    <w:rsid w:val="002B1E0E"/>
    <w:rsid w:val="002B5741"/>
    <w:rsid w:val="002E2AE0"/>
    <w:rsid w:val="002E472E"/>
    <w:rsid w:val="00305409"/>
    <w:rsid w:val="00311B68"/>
    <w:rsid w:val="00337E98"/>
    <w:rsid w:val="003609EF"/>
    <w:rsid w:val="0036231A"/>
    <w:rsid w:val="00374DD4"/>
    <w:rsid w:val="0037728D"/>
    <w:rsid w:val="003E1A36"/>
    <w:rsid w:val="003E387E"/>
    <w:rsid w:val="003F64CA"/>
    <w:rsid w:val="00410371"/>
    <w:rsid w:val="004242F1"/>
    <w:rsid w:val="00425379"/>
    <w:rsid w:val="00425961"/>
    <w:rsid w:val="00460280"/>
    <w:rsid w:val="004B75B7"/>
    <w:rsid w:val="004C0B95"/>
    <w:rsid w:val="004E3672"/>
    <w:rsid w:val="004F36CF"/>
    <w:rsid w:val="004F6A3B"/>
    <w:rsid w:val="0051418F"/>
    <w:rsid w:val="005141D9"/>
    <w:rsid w:val="0051580D"/>
    <w:rsid w:val="005327E7"/>
    <w:rsid w:val="00536440"/>
    <w:rsid w:val="00547111"/>
    <w:rsid w:val="005829FE"/>
    <w:rsid w:val="00592D74"/>
    <w:rsid w:val="005C760C"/>
    <w:rsid w:val="005E2C44"/>
    <w:rsid w:val="00621188"/>
    <w:rsid w:val="006257ED"/>
    <w:rsid w:val="00653DE4"/>
    <w:rsid w:val="00665C47"/>
    <w:rsid w:val="006903E7"/>
    <w:rsid w:val="00695808"/>
    <w:rsid w:val="006B46FB"/>
    <w:rsid w:val="006E21FB"/>
    <w:rsid w:val="00722757"/>
    <w:rsid w:val="00752E6A"/>
    <w:rsid w:val="00753436"/>
    <w:rsid w:val="00754ECE"/>
    <w:rsid w:val="00792342"/>
    <w:rsid w:val="007977A8"/>
    <w:rsid w:val="007B512A"/>
    <w:rsid w:val="007C2097"/>
    <w:rsid w:val="007D6A07"/>
    <w:rsid w:val="007F7259"/>
    <w:rsid w:val="008040A8"/>
    <w:rsid w:val="00822839"/>
    <w:rsid w:val="008279FA"/>
    <w:rsid w:val="00855590"/>
    <w:rsid w:val="008626E7"/>
    <w:rsid w:val="00870EE7"/>
    <w:rsid w:val="008863B9"/>
    <w:rsid w:val="008A45A6"/>
    <w:rsid w:val="008D3CCC"/>
    <w:rsid w:val="008F3789"/>
    <w:rsid w:val="008F686C"/>
    <w:rsid w:val="009148DE"/>
    <w:rsid w:val="00932394"/>
    <w:rsid w:val="009344EA"/>
    <w:rsid w:val="00941C2B"/>
    <w:rsid w:val="00941E30"/>
    <w:rsid w:val="009777D9"/>
    <w:rsid w:val="009808CD"/>
    <w:rsid w:val="00991B88"/>
    <w:rsid w:val="009A5753"/>
    <w:rsid w:val="009A579D"/>
    <w:rsid w:val="009E3297"/>
    <w:rsid w:val="009F734F"/>
    <w:rsid w:val="009F7AF4"/>
    <w:rsid w:val="00A246B6"/>
    <w:rsid w:val="00A47E70"/>
    <w:rsid w:val="00A5049F"/>
    <w:rsid w:val="00A50CF0"/>
    <w:rsid w:val="00A75435"/>
    <w:rsid w:val="00A7671C"/>
    <w:rsid w:val="00AA2CBC"/>
    <w:rsid w:val="00AC5820"/>
    <w:rsid w:val="00AD1CD8"/>
    <w:rsid w:val="00B159CB"/>
    <w:rsid w:val="00B258BB"/>
    <w:rsid w:val="00B67B97"/>
    <w:rsid w:val="00B968C8"/>
    <w:rsid w:val="00BA3EC5"/>
    <w:rsid w:val="00BA51D9"/>
    <w:rsid w:val="00BB5DFC"/>
    <w:rsid w:val="00BB79A2"/>
    <w:rsid w:val="00BD279D"/>
    <w:rsid w:val="00BD6BB8"/>
    <w:rsid w:val="00C076DD"/>
    <w:rsid w:val="00C16B8A"/>
    <w:rsid w:val="00C26B2D"/>
    <w:rsid w:val="00C4111D"/>
    <w:rsid w:val="00C41D16"/>
    <w:rsid w:val="00C45B0B"/>
    <w:rsid w:val="00C66BA2"/>
    <w:rsid w:val="00C70BEE"/>
    <w:rsid w:val="00C870F6"/>
    <w:rsid w:val="00C95985"/>
    <w:rsid w:val="00CA138F"/>
    <w:rsid w:val="00CB1374"/>
    <w:rsid w:val="00CB4C9A"/>
    <w:rsid w:val="00CC5026"/>
    <w:rsid w:val="00CC68D0"/>
    <w:rsid w:val="00D03F9A"/>
    <w:rsid w:val="00D06D51"/>
    <w:rsid w:val="00D24991"/>
    <w:rsid w:val="00D33207"/>
    <w:rsid w:val="00D50255"/>
    <w:rsid w:val="00D66520"/>
    <w:rsid w:val="00D7624B"/>
    <w:rsid w:val="00D84AE9"/>
    <w:rsid w:val="00DC0BA9"/>
    <w:rsid w:val="00DC5A25"/>
    <w:rsid w:val="00DE34CF"/>
    <w:rsid w:val="00E03231"/>
    <w:rsid w:val="00E13F3D"/>
    <w:rsid w:val="00E30338"/>
    <w:rsid w:val="00E34898"/>
    <w:rsid w:val="00E40877"/>
    <w:rsid w:val="00E56C95"/>
    <w:rsid w:val="00EA0A09"/>
    <w:rsid w:val="00EB09B7"/>
    <w:rsid w:val="00ED5142"/>
    <w:rsid w:val="00EE7D7C"/>
    <w:rsid w:val="00F15F4C"/>
    <w:rsid w:val="00F17854"/>
    <w:rsid w:val="00F25D98"/>
    <w:rsid w:val="00F26FCB"/>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2952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19788906">
      <w:bodyDiv w:val="1"/>
      <w:marLeft w:val="0"/>
      <w:marRight w:val="0"/>
      <w:marTop w:val="0"/>
      <w:marBottom w:val="0"/>
      <w:divBdr>
        <w:top w:val="none" w:sz="0" w:space="0" w:color="auto"/>
        <w:left w:val="none" w:sz="0" w:space="0" w:color="auto"/>
        <w:bottom w:val="none" w:sz="0" w:space="0" w:color="auto"/>
        <w:right w:val="none" w:sz="0" w:space="0" w:color="auto"/>
      </w:divBdr>
    </w:div>
    <w:div w:id="537818132">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1024481011">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316567531">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85949227">
      <w:bodyDiv w:val="1"/>
      <w:marLeft w:val="0"/>
      <w:marRight w:val="0"/>
      <w:marTop w:val="0"/>
      <w:marBottom w:val="0"/>
      <w:divBdr>
        <w:top w:val="none" w:sz="0" w:space="0" w:color="auto"/>
        <w:left w:val="none" w:sz="0" w:space="0" w:color="auto"/>
        <w:bottom w:val="none" w:sz="0" w:space="0" w:color="auto"/>
        <w:right w:val="none" w:sz="0" w:space="0" w:color="auto"/>
      </w:divBdr>
    </w:div>
    <w:div w:id="1898280519">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14075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EFDAA-7FCC-42CE-9831-59B309F39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3</Pages>
  <Words>930</Words>
  <Characters>5302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2023-04-07T12:20:00Z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(3)FGoWHjBM4td7uS9SCaM394H/XaLzqHg0oSGZqdbw9vHoM5JR8G7PPvKPyv6E4gQTCazcyGeo
iUfXXlJwgfCxeKdqM0AuuqJCIEJhhakxTB4XcTj/Mwk9/yBpGYH1orJ25ZLJjC0ki6bsihh6
JmOejseYZxCLFrt7W0/XKkeSGDUPlupaBjPOmWdfeV+12At/05LkA1jeY806A66ZlLa9Ce9h
5iUBAV3ehGsXIftl+X</vt:lpwstr>
  </property>
  <property fmtid="{D5CDD505-2E9C-101B-9397-08002B2CF9AE}" pid="22" name="_2015_ms_pID_7253431">
    <vt:lpwstr>GLsVv6bsO+vgOBPiHFcZivjBlYBDvTPe5FfB3YP19s+FnaS7Bg+DHr
BcF9J0h2H0eFBhwJBRKIhHcZjYrCi86iT5WAByiBQhjMeoEbaJB03m2U3g0kGnXgukWOIEOC
rw28Oooc315Q0601nJeijrOyBCs6p+pbaRsU2vNNfHgob/ID9dz5c//I5dogy209yhiZxpxM
I9mmGlh97XR/1GbB/ZcQzLC5AX15bBOJmA1i</vt:lpwstr>
  </property>
  <property fmtid="{D5CDD505-2E9C-101B-9397-08002B2CF9AE}" pid="23" name="_2015_ms_pID_7253432">
    <vt:lpwstr>4g==</vt:lpwstr>
  </property>
</Properties>
</file>